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6F7F" w14:textId="77777777" w:rsidR="0070482C" w:rsidRDefault="0070482C" w:rsidP="0070482C">
      <w:pPr>
        <w:rPr>
          <w:b/>
        </w:rPr>
      </w:pPr>
    </w:p>
    <w:p w14:paraId="718D0851" w14:textId="77777777" w:rsidR="0070482C" w:rsidRDefault="0070482C" w:rsidP="0070482C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377A81BF" wp14:editId="71D04477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4F992" w14:textId="77777777" w:rsidR="0070482C" w:rsidRDefault="0070482C" w:rsidP="0070482C">
      <w:pPr>
        <w:rPr>
          <w:color w:val="1F497D"/>
        </w:rPr>
      </w:pPr>
    </w:p>
    <w:p w14:paraId="6A67307A" w14:textId="77777777" w:rsidR="0070482C" w:rsidRDefault="0070482C" w:rsidP="0070482C">
      <w:pPr>
        <w:rPr>
          <w:color w:val="1F497D"/>
        </w:rPr>
      </w:pPr>
    </w:p>
    <w:p w14:paraId="13BB9B61" w14:textId="77777777" w:rsidR="0070482C" w:rsidRDefault="0070482C" w:rsidP="0070482C">
      <w:pPr>
        <w:rPr>
          <w:color w:val="1F497D"/>
        </w:rPr>
      </w:pPr>
    </w:p>
    <w:p w14:paraId="1F4490A9" w14:textId="77777777" w:rsidR="0070482C" w:rsidRDefault="0070482C" w:rsidP="0070482C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Template</w:t>
      </w:r>
      <w:r w:rsidRPr="004B2496">
        <w:rPr>
          <w:b/>
          <w:color w:val="1F497D"/>
          <w:sz w:val="28"/>
          <w:szCs w:val="28"/>
        </w:rPr>
        <w:t xml:space="preserve"> for </w:t>
      </w:r>
      <w:r>
        <w:rPr>
          <w:b/>
          <w:color w:val="1F497D"/>
          <w:sz w:val="28"/>
          <w:szCs w:val="28"/>
        </w:rPr>
        <w:t>Research Interest Group Annual Reports</w:t>
      </w:r>
    </w:p>
    <w:p w14:paraId="246E749E" w14:textId="77777777" w:rsidR="0070482C" w:rsidRDefault="0070482C" w:rsidP="0070482C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{Group name; reporting period (date – date)}</w:t>
      </w:r>
    </w:p>
    <w:p w14:paraId="3C7CA757" w14:textId="77777777" w:rsidR="0070482C" w:rsidRDefault="0070482C" w:rsidP="0070482C">
      <w:pPr>
        <w:ind w:left="288"/>
        <w:rPr>
          <w:b/>
          <w:color w:val="1F497D"/>
        </w:rPr>
      </w:pPr>
    </w:p>
    <w:p w14:paraId="152C9B8F" w14:textId="77777777" w:rsidR="0070482C" w:rsidRPr="00822353" w:rsidRDefault="0070482C" w:rsidP="0070482C">
      <w:pPr>
        <w:ind w:left="288"/>
        <w:rPr>
          <w:b/>
          <w:color w:val="1F497D"/>
        </w:rPr>
      </w:pPr>
    </w:p>
    <w:p w14:paraId="6B588674" w14:textId="77777777" w:rsidR="0070482C" w:rsidRDefault="0070482C" w:rsidP="0070482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People</w:t>
      </w:r>
    </w:p>
    <w:p w14:paraId="3E2AF140" w14:textId="77777777" w:rsidR="0070482C" w:rsidRPr="003F7E74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 w:rsidRPr="0094661D">
        <w:rPr>
          <w:b/>
          <w:color w:val="1F497D"/>
        </w:rPr>
        <w:t xml:space="preserve">Current number of members: </w:t>
      </w:r>
    </w:p>
    <w:p w14:paraId="1075E750" w14:textId="77777777" w:rsidR="0070482C" w:rsidRPr="00381807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>
        <w:rPr>
          <w:b/>
          <w:color w:val="1F497D"/>
        </w:rPr>
        <w:t xml:space="preserve">Thought leaders of your Group:  </w:t>
      </w:r>
    </w:p>
    <w:p w14:paraId="1637B158" w14:textId="77777777" w:rsidR="0070482C" w:rsidRPr="0062169E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>
        <w:rPr>
          <w:b/>
          <w:color w:val="1F497D"/>
        </w:rPr>
        <w:t>Member ‘</w:t>
      </w:r>
      <w:proofErr w:type="gramStart"/>
      <w:r>
        <w:rPr>
          <w:b/>
          <w:color w:val="1F497D"/>
        </w:rPr>
        <w:t>phenotypes’</w:t>
      </w:r>
      <w:proofErr w:type="gramEnd"/>
      <w:r>
        <w:rPr>
          <w:b/>
          <w:color w:val="1F497D"/>
        </w:rPr>
        <w:t xml:space="preserve"> and approximate numbers </w:t>
      </w:r>
      <w:r w:rsidRPr="00381807">
        <w:rPr>
          <w:color w:val="1F497D"/>
        </w:rPr>
        <w:t>(</w:t>
      </w:r>
      <w:r w:rsidRPr="00381807">
        <w:rPr>
          <w:i/>
          <w:color w:val="1F497D"/>
        </w:rPr>
        <w:t>e</w:t>
      </w:r>
      <w:r>
        <w:rPr>
          <w:i/>
          <w:color w:val="1F497D"/>
        </w:rPr>
        <w:t>.</w:t>
      </w:r>
      <w:r w:rsidRPr="00381807">
        <w:rPr>
          <w:i/>
          <w:color w:val="1F497D"/>
        </w:rPr>
        <w:t>g</w:t>
      </w:r>
      <w:r>
        <w:rPr>
          <w:color w:val="1F497D"/>
        </w:rPr>
        <w:t>.</w:t>
      </w:r>
      <w:r w:rsidRPr="00381807">
        <w:rPr>
          <w:color w:val="1F497D"/>
        </w:rPr>
        <w:t>, trainees, community partners, affiliations</w:t>
      </w:r>
      <w:r>
        <w:rPr>
          <w:b/>
          <w:color w:val="1F497D"/>
        </w:rPr>
        <w:t xml:space="preserve">): </w:t>
      </w:r>
    </w:p>
    <w:p w14:paraId="719B492B" w14:textId="77777777" w:rsidR="0070482C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 w:rsidRPr="00E43341">
        <w:rPr>
          <w:b/>
          <w:color w:val="1F497D"/>
        </w:rPr>
        <w:t xml:space="preserve">How new members find your </w:t>
      </w:r>
      <w:r>
        <w:rPr>
          <w:b/>
          <w:color w:val="1F497D"/>
        </w:rPr>
        <w:t>G</w:t>
      </w:r>
      <w:r w:rsidRPr="00E43341">
        <w:rPr>
          <w:b/>
          <w:color w:val="1F497D"/>
        </w:rPr>
        <w:t xml:space="preserve">roup </w:t>
      </w:r>
      <w:r w:rsidRPr="00E43341">
        <w:rPr>
          <w:color w:val="1F497D"/>
        </w:rPr>
        <w:t>(</w:t>
      </w:r>
      <w:r w:rsidRPr="00E43341">
        <w:rPr>
          <w:i/>
          <w:color w:val="1F497D"/>
        </w:rPr>
        <w:t>e</w:t>
      </w:r>
      <w:r>
        <w:rPr>
          <w:i/>
          <w:color w:val="1F497D"/>
        </w:rPr>
        <w:t>.</w:t>
      </w:r>
      <w:r w:rsidRPr="00E43341">
        <w:rPr>
          <w:i/>
          <w:color w:val="1F497D"/>
        </w:rPr>
        <w:t>g</w:t>
      </w:r>
      <w:r w:rsidRPr="00E43341">
        <w:rPr>
          <w:color w:val="1F497D"/>
        </w:rPr>
        <w:t>.</w:t>
      </w:r>
      <w:r>
        <w:rPr>
          <w:color w:val="1F497D"/>
        </w:rPr>
        <w:t>,</w:t>
      </w:r>
      <w:r w:rsidRPr="00E43341">
        <w:rPr>
          <w:color w:val="1F497D"/>
        </w:rPr>
        <w:t xml:space="preserve"> website, active recruitment, events, word-of-mouth): </w:t>
      </w:r>
    </w:p>
    <w:p w14:paraId="6D52EC68" w14:textId="77777777" w:rsidR="0070482C" w:rsidRPr="00C612C4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 w:rsidRPr="00C612C4">
        <w:rPr>
          <w:b/>
          <w:color w:val="1F497D"/>
        </w:rPr>
        <w:t xml:space="preserve">Gaps in membership that </w:t>
      </w:r>
      <w:r>
        <w:rPr>
          <w:b/>
          <w:color w:val="1F497D"/>
        </w:rPr>
        <w:t>G</w:t>
      </w:r>
      <w:r w:rsidRPr="00C612C4">
        <w:rPr>
          <w:b/>
          <w:color w:val="1F497D"/>
        </w:rPr>
        <w:t xml:space="preserve">roup wants to fill: </w:t>
      </w:r>
    </w:p>
    <w:p w14:paraId="2144404D" w14:textId="77777777" w:rsidR="0070482C" w:rsidRPr="00C612C4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 w:rsidRPr="00C612C4">
        <w:rPr>
          <w:color w:val="1F497D"/>
        </w:rPr>
        <w:t>Other?</w:t>
      </w:r>
    </w:p>
    <w:p w14:paraId="5263A0D0" w14:textId="77777777" w:rsidR="0070482C" w:rsidRDefault="0070482C" w:rsidP="0070482C">
      <w:pPr>
        <w:ind w:left="288"/>
        <w:rPr>
          <w:color w:val="1F497D"/>
        </w:rPr>
      </w:pPr>
    </w:p>
    <w:p w14:paraId="531D3968" w14:textId="77777777" w:rsidR="0070482C" w:rsidRPr="00FA5D1E" w:rsidRDefault="0070482C" w:rsidP="0070482C">
      <w:pPr>
        <w:ind w:left="288"/>
        <w:rPr>
          <w:color w:val="1F497D"/>
        </w:rPr>
      </w:pPr>
    </w:p>
    <w:p w14:paraId="23302F90" w14:textId="77777777" w:rsidR="0070482C" w:rsidRDefault="0070482C" w:rsidP="0070482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Activities</w:t>
      </w:r>
    </w:p>
    <w:p w14:paraId="0A9D668E" w14:textId="77777777" w:rsidR="0070482C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 w:rsidRPr="00FA5D1E">
        <w:rPr>
          <w:b/>
          <w:color w:val="1F497D"/>
        </w:rPr>
        <w:t xml:space="preserve">Events/activities </w:t>
      </w:r>
      <w:r>
        <w:rPr>
          <w:b/>
          <w:color w:val="1F497D"/>
        </w:rPr>
        <w:t>of</w:t>
      </w:r>
      <w:r w:rsidRPr="00FA5D1E">
        <w:rPr>
          <w:b/>
          <w:color w:val="1F497D"/>
        </w:rPr>
        <w:t xml:space="preserve"> your </w:t>
      </w:r>
      <w:r>
        <w:rPr>
          <w:b/>
          <w:color w:val="1F497D"/>
        </w:rPr>
        <w:t>G</w:t>
      </w:r>
      <w:r w:rsidRPr="00FA5D1E">
        <w:rPr>
          <w:b/>
          <w:color w:val="1F497D"/>
        </w:rPr>
        <w:t>roup</w:t>
      </w:r>
      <w:r>
        <w:rPr>
          <w:b/>
          <w:color w:val="1F497D"/>
        </w:rPr>
        <w:t xml:space="preserve"> in the last reporting period</w:t>
      </w:r>
      <w:r>
        <w:rPr>
          <w:color w:val="1F497D"/>
        </w:rPr>
        <w:t>:</w:t>
      </w:r>
    </w:p>
    <w:p w14:paraId="537414C0" w14:textId="77777777" w:rsidR="0070482C" w:rsidRPr="00C612C4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 w:rsidRPr="00FA5D1E">
        <w:rPr>
          <w:b/>
          <w:color w:val="1F497D"/>
        </w:rPr>
        <w:t xml:space="preserve">Events/activities </w:t>
      </w:r>
      <w:r>
        <w:rPr>
          <w:b/>
          <w:color w:val="1F497D"/>
        </w:rPr>
        <w:t>of</w:t>
      </w:r>
      <w:r w:rsidRPr="00FA5D1E">
        <w:rPr>
          <w:b/>
          <w:color w:val="1F497D"/>
        </w:rPr>
        <w:t xml:space="preserve"> </w:t>
      </w:r>
      <w:r>
        <w:rPr>
          <w:b/>
          <w:color w:val="1F497D"/>
        </w:rPr>
        <w:t>being planned for next reporting period</w:t>
      </w:r>
      <w:r w:rsidRPr="00C612C4">
        <w:rPr>
          <w:b/>
          <w:color w:val="1F497D"/>
        </w:rPr>
        <w:t>:</w:t>
      </w:r>
    </w:p>
    <w:p w14:paraId="274CE850" w14:textId="77777777" w:rsidR="0070482C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 w:rsidRPr="00FA5D1E">
        <w:rPr>
          <w:b/>
          <w:color w:val="1F497D"/>
        </w:rPr>
        <w:t>Method and frequency of</w:t>
      </w:r>
      <w:r>
        <w:rPr>
          <w:b/>
          <w:color w:val="1F497D"/>
        </w:rPr>
        <w:t xml:space="preserve"> Group</w:t>
      </w:r>
      <w:r w:rsidRPr="00FA5D1E">
        <w:rPr>
          <w:b/>
          <w:color w:val="1F497D"/>
        </w:rPr>
        <w:t xml:space="preserve"> communications</w:t>
      </w:r>
      <w:r>
        <w:rPr>
          <w:color w:val="1F497D"/>
        </w:rPr>
        <w:t xml:space="preserve">: </w:t>
      </w:r>
    </w:p>
    <w:p w14:paraId="4C790161" w14:textId="77777777" w:rsidR="0070482C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>
        <w:rPr>
          <w:b/>
          <w:color w:val="1F497D"/>
        </w:rPr>
        <w:t xml:space="preserve"> </w:t>
      </w:r>
      <w:r w:rsidRPr="00B15F3F">
        <w:rPr>
          <w:b/>
          <w:color w:val="1F497D"/>
        </w:rPr>
        <w:t xml:space="preserve">Academic outputs and societal impacts </w:t>
      </w:r>
      <w:r>
        <w:rPr>
          <w:b/>
          <w:color w:val="1F497D"/>
        </w:rPr>
        <w:t>leveraged by</w:t>
      </w:r>
      <w:r w:rsidRPr="00B15F3F">
        <w:rPr>
          <w:b/>
          <w:color w:val="1F497D"/>
        </w:rPr>
        <w:t xml:space="preserve"> </w:t>
      </w:r>
      <w:r>
        <w:rPr>
          <w:b/>
          <w:color w:val="1F497D"/>
        </w:rPr>
        <w:t>G</w:t>
      </w:r>
      <w:r w:rsidRPr="00B15F3F">
        <w:rPr>
          <w:b/>
          <w:color w:val="1F497D"/>
        </w:rPr>
        <w:t>roup</w:t>
      </w:r>
      <w:r>
        <w:rPr>
          <w:color w:val="1F497D"/>
        </w:rPr>
        <w:t>:</w:t>
      </w:r>
      <w:r w:rsidRPr="00B15F3F">
        <w:rPr>
          <w:color w:val="1F497D"/>
        </w:rPr>
        <w:t xml:space="preserve"> </w:t>
      </w:r>
    </w:p>
    <w:p w14:paraId="5936C88B" w14:textId="77777777" w:rsidR="0070482C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>
        <w:rPr>
          <w:color w:val="1F497D"/>
        </w:rPr>
        <w:t xml:space="preserve"> </w:t>
      </w:r>
      <w:r w:rsidRPr="00FA5D1E">
        <w:rPr>
          <w:color w:val="1F497D"/>
        </w:rPr>
        <w:t>Other?</w:t>
      </w:r>
    </w:p>
    <w:p w14:paraId="25B86253" w14:textId="77777777" w:rsidR="0070482C" w:rsidRDefault="0070482C" w:rsidP="0070482C">
      <w:pPr>
        <w:spacing w:after="0" w:line="240" w:lineRule="auto"/>
        <w:ind w:left="288"/>
        <w:rPr>
          <w:color w:val="1F497D"/>
        </w:rPr>
      </w:pPr>
    </w:p>
    <w:p w14:paraId="2DA0DE39" w14:textId="77777777" w:rsidR="0070482C" w:rsidRPr="00C612C4" w:rsidRDefault="0070482C" w:rsidP="0070482C">
      <w:pPr>
        <w:spacing w:after="0" w:line="240" w:lineRule="auto"/>
        <w:ind w:left="288"/>
        <w:rPr>
          <w:color w:val="1F497D"/>
        </w:rPr>
      </w:pPr>
    </w:p>
    <w:p w14:paraId="0F7A02E8" w14:textId="77777777" w:rsidR="0070482C" w:rsidRDefault="0070482C" w:rsidP="0070482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Operations</w:t>
      </w:r>
    </w:p>
    <w:p w14:paraId="56CE3BB9" w14:textId="77777777" w:rsidR="0070482C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b/>
          <w:color w:val="1F497D"/>
        </w:rPr>
      </w:pPr>
      <w:r>
        <w:rPr>
          <w:b/>
          <w:color w:val="1F497D"/>
        </w:rPr>
        <w:t xml:space="preserve">  </w:t>
      </w:r>
      <w:r w:rsidRPr="00381807">
        <w:rPr>
          <w:b/>
          <w:color w:val="1F497D"/>
        </w:rPr>
        <w:t xml:space="preserve">Administrative </w:t>
      </w:r>
      <w:r>
        <w:rPr>
          <w:b/>
          <w:color w:val="1F497D"/>
        </w:rPr>
        <w:t>human resources</w:t>
      </w:r>
      <w:r w:rsidRPr="00381807">
        <w:rPr>
          <w:b/>
          <w:color w:val="1F497D"/>
        </w:rPr>
        <w:t xml:space="preserve"> for your subgroup</w:t>
      </w:r>
      <w:r w:rsidRPr="00260E6B">
        <w:rPr>
          <w:b/>
          <w:color w:val="1F497D"/>
        </w:rPr>
        <w:t>:</w:t>
      </w:r>
    </w:p>
    <w:p w14:paraId="40D5FFF3" w14:textId="77777777" w:rsidR="0070482C" w:rsidRPr="00CE5B27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b/>
          <w:color w:val="1F497D"/>
        </w:rPr>
      </w:pPr>
      <w:r>
        <w:rPr>
          <w:b/>
          <w:color w:val="1F497D"/>
        </w:rPr>
        <w:t xml:space="preserve">  O’Brien human resources upon which your subgroup relies: </w:t>
      </w:r>
    </w:p>
    <w:p w14:paraId="6CC8DBA6" w14:textId="77777777" w:rsidR="0070482C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>
        <w:rPr>
          <w:b/>
          <w:color w:val="1F497D"/>
        </w:rPr>
        <w:t xml:space="preserve">  Entities other than O’Brien Institute supporting subgroup, and type of </w:t>
      </w:r>
      <w:r w:rsidRPr="00DE7393">
        <w:rPr>
          <w:b/>
          <w:color w:val="1F497D"/>
        </w:rPr>
        <w:t>support</w:t>
      </w:r>
      <w:r w:rsidRPr="00DE7393">
        <w:rPr>
          <w:color w:val="1F497D"/>
        </w:rPr>
        <w:t xml:space="preserve"> (</w:t>
      </w:r>
      <w:proofErr w:type="spellStart"/>
      <w:r w:rsidRPr="00DE7393">
        <w:rPr>
          <w:i/>
          <w:color w:val="1F497D"/>
        </w:rPr>
        <w:t>eg</w:t>
      </w:r>
      <w:r w:rsidRPr="00DE7393">
        <w:rPr>
          <w:color w:val="1F497D"/>
        </w:rPr>
        <w:t>.</w:t>
      </w:r>
      <w:proofErr w:type="spellEnd"/>
      <w:r w:rsidRPr="00DE7393">
        <w:rPr>
          <w:color w:val="1F497D"/>
        </w:rPr>
        <w:t xml:space="preserve"> financial, HR, </w:t>
      </w:r>
      <w:proofErr w:type="spellStart"/>
      <w:r w:rsidRPr="00DE7393">
        <w:rPr>
          <w:color w:val="1F497D"/>
        </w:rPr>
        <w:t>etc</w:t>
      </w:r>
      <w:proofErr w:type="spellEnd"/>
      <w:r w:rsidRPr="00DE7393">
        <w:rPr>
          <w:color w:val="1F497D"/>
        </w:rPr>
        <w:t>):</w:t>
      </w:r>
      <w:r>
        <w:rPr>
          <w:color w:val="1F497D"/>
        </w:rPr>
        <w:t xml:space="preserve"> </w:t>
      </w:r>
    </w:p>
    <w:p w14:paraId="709F6F5B" w14:textId="77777777" w:rsidR="0070482C" w:rsidRPr="003A6D51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>
        <w:rPr>
          <w:b/>
          <w:color w:val="1F497D"/>
        </w:rPr>
        <w:t xml:space="preserve">  Approximate yearly expenditures of subgroup: </w:t>
      </w:r>
    </w:p>
    <w:p w14:paraId="2F7FE03C" w14:textId="77777777" w:rsidR="0070482C" w:rsidRPr="001F066A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color w:val="1F497D"/>
        </w:rPr>
      </w:pPr>
      <w:r>
        <w:rPr>
          <w:b/>
          <w:color w:val="1F497D"/>
        </w:rPr>
        <w:t xml:space="preserve">  Progress toward becoming self-sustaining?</w:t>
      </w:r>
    </w:p>
    <w:p w14:paraId="57CA201B" w14:textId="77777777" w:rsidR="0070482C" w:rsidRPr="004C5DB4" w:rsidRDefault="0070482C" w:rsidP="0070482C">
      <w:pPr>
        <w:pStyle w:val="ListParagraph"/>
        <w:numPr>
          <w:ilvl w:val="0"/>
          <w:numId w:val="1"/>
        </w:numPr>
        <w:spacing w:after="0" w:line="240" w:lineRule="auto"/>
        <w:ind w:left="576" w:hanging="288"/>
        <w:rPr>
          <w:bCs/>
          <w:color w:val="1F497D"/>
        </w:rPr>
      </w:pPr>
      <w:r>
        <w:rPr>
          <w:color w:val="1F497D"/>
        </w:rPr>
        <w:t xml:space="preserve">  </w:t>
      </w:r>
      <w:r w:rsidRPr="001F066A">
        <w:rPr>
          <w:color w:val="1F497D"/>
        </w:rPr>
        <w:t>Other</w:t>
      </w:r>
      <w:r>
        <w:rPr>
          <w:b/>
          <w:color w:val="1F497D"/>
        </w:rPr>
        <w:t>?</w:t>
      </w:r>
    </w:p>
    <w:p w14:paraId="003EA280" w14:textId="77777777" w:rsidR="0070482C" w:rsidRDefault="0070482C" w:rsidP="0070482C">
      <w:pPr>
        <w:spacing w:after="200" w:line="276" w:lineRule="auto"/>
        <w:rPr>
          <w:color w:val="1F497D"/>
          <w:sz w:val="28"/>
          <w:szCs w:val="28"/>
        </w:rPr>
      </w:pPr>
    </w:p>
    <w:p w14:paraId="7DECB12F" w14:textId="761962C2" w:rsidR="0070482C" w:rsidRDefault="0070482C" w:rsidP="0070482C">
      <w:pPr>
        <w:ind w:left="180" w:firstLine="180"/>
        <w:rPr>
          <w:color w:val="1F497D"/>
        </w:rPr>
      </w:pPr>
      <w:r>
        <w:rPr>
          <w:noProof/>
        </w:rPr>
        <w:pict w14:anchorId="0383E5F4">
          <v:line id="Straight Connector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J6mwEAAJQDAAAOAAAAZHJzL2Uyb0RvYy54bWysU9uO0zAQfUfiHyy/06RFi6q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" strokecolor="#4472c4 [3204]" strokeweight=".5pt">
            <v:stroke joinstyle="miter"/>
          </v:line>
        </w:pict>
      </w:r>
    </w:p>
    <w:p w14:paraId="7C564A1D" w14:textId="77777777" w:rsidR="0070482C" w:rsidRDefault="0070482C" w:rsidP="0070482C">
      <w:pPr>
        <w:ind w:left="180" w:firstLine="180"/>
        <w:rPr>
          <w:color w:val="1F497D"/>
        </w:rPr>
      </w:pPr>
    </w:p>
    <w:p w14:paraId="1566344C" w14:textId="77777777" w:rsidR="0070482C" w:rsidRPr="00FB49F5" w:rsidRDefault="0070482C" w:rsidP="0070482C">
      <w:pPr>
        <w:spacing w:after="200" w:line="276" w:lineRule="auto"/>
        <w:jc w:val="center"/>
      </w:pPr>
      <w:r>
        <w:rPr>
          <w:color w:val="1F497D"/>
        </w:rPr>
        <w:t xml:space="preserve">Expand as necessary; submit completed template to </w:t>
      </w:r>
      <w:hyperlink r:id="rId6" w:history="1">
        <w:r w:rsidRPr="00AD232B">
          <w:rPr>
            <w:rStyle w:val="Hyperlink"/>
          </w:rPr>
          <w:t>iph@ucalgary.ca</w:t>
        </w:r>
      </w:hyperlink>
      <w:r>
        <w:tab/>
      </w:r>
    </w:p>
    <w:p w14:paraId="0CF10188" w14:textId="77777777" w:rsidR="0070482C" w:rsidRDefault="0070482C" w:rsidP="0070482C"/>
    <w:p w14:paraId="4E454B37" w14:textId="77777777" w:rsidR="00564D88" w:rsidRDefault="00564D88"/>
    <w:sectPr w:rsidR="00564D88" w:rsidSect="00D30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3CBE"/>
    <w:multiLevelType w:val="hybridMultilevel"/>
    <w:tmpl w:val="0ED8C4C2"/>
    <w:lvl w:ilvl="0" w:tplc="FCF60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2609"/>
    <w:multiLevelType w:val="hybridMultilevel"/>
    <w:tmpl w:val="E934EDFA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7889338">
    <w:abstractNumId w:val="0"/>
  </w:num>
  <w:num w:numId="2" w16cid:durableId="21142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82C"/>
    <w:rsid w:val="002653DB"/>
    <w:rsid w:val="00564D88"/>
    <w:rsid w:val="007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9C013D"/>
  <w15:chartTrackingRefBased/>
  <w15:docId w15:val="{35A8E266-9907-4C8C-91D8-591855B7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82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0482C"/>
    <w:pPr>
      <w:spacing w:after="200" w:line="276" w:lineRule="auto"/>
      <w:ind w:left="720"/>
      <w:contextualSpacing/>
    </w:pPr>
    <w:rPr>
      <w:rFonts w:eastAsiaTheme="minorEastAsia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48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h@ucalgar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Yohannes</dc:creator>
  <cp:keywords/>
  <dc:description/>
  <cp:lastModifiedBy>Sabrina Yohannes</cp:lastModifiedBy>
  <cp:revision>1</cp:revision>
  <dcterms:created xsi:type="dcterms:W3CDTF">2022-09-22T17:47:00Z</dcterms:created>
  <dcterms:modified xsi:type="dcterms:W3CDTF">2022-09-22T17:52:00Z</dcterms:modified>
</cp:coreProperties>
</file>