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4B6" w:rsidRDefault="00FA54B6" w:rsidP="00FA54B6">
      <w:pPr>
        <w:pStyle w:val="NormalWeb"/>
        <w:shd w:val="clear" w:color="auto" w:fill="FFFFFF"/>
        <w:spacing w:before="0" w:beforeAutospacing="0" w:after="0" w:afterAutospacing="0"/>
        <w:rPr>
          <w:rFonts w:ascii="Segoe UI" w:hAnsi="Segoe UI" w:cs="Segoe UI"/>
          <w:color w:val="242424"/>
          <w:sz w:val="23"/>
          <w:szCs w:val="23"/>
        </w:rPr>
      </w:pPr>
      <w:r>
        <w:rPr>
          <w:rFonts w:ascii="Tahoma" w:hAnsi="Tahoma" w:cs="Tahoma"/>
          <w:color w:val="242424"/>
          <w:sz w:val="20"/>
          <w:szCs w:val="20"/>
          <w:bdr w:val="none" w:sz="0" w:space="0" w:color="auto" w:frame="1"/>
        </w:rPr>
        <w:t>Dr. </w:t>
      </w:r>
      <w:r>
        <w:rPr>
          <w:rStyle w:val="markvw97wus3q"/>
          <w:rFonts w:ascii="Tahoma" w:hAnsi="Tahoma" w:cs="Tahoma"/>
          <w:color w:val="242424"/>
          <w:sz w:val="20"/>
          <w:szCs w:val="20"/>
          <w:bdr w:val="none" w:sz="0" w:space="0" w:color="auto" w:frame="1"/>
        </w:rPr>
        <w:t>Cora</w:t>
      </w:r>
      <w:r>
        <w:rPr>
          <w:rFonts w:ascii="Tahoma" w:hAnsi="Tahoma" w:cs="Tahoma"/>
          <w:color w:val="242424"/>
          <w:sz w:val="20"/>
          <w:szCs w:val="20"/>
          <w:bdr w:val="none" w:sz="0" w:space="0" w:color="auto" w:frame="1"/>
        </w:rPr>
        <w:t> </w:t>
      </w:r>
      <w:bookmarkStart w:id="0" w:name="_GoBack"/>
      <w:r>
        <w:rPr>
          <w:rFonts w:ascii="Tahoma" w:hAnsi="Tahoma" w:cs="Tahoma"/>
          <w:color w:val="242424"/>
          <w:sz w:val="20"/>
          <w:szCs w:val="20"/>
          <w:bdr w:val="none" w:sz="0" w:space="0" w:color="auto" w:frame="1"/>
        </w:rPr>
        <w:t>Constantinescu</w:t>
      </w:r>
      <w:bookmarkEnd w:id="0"/>
      <w:r>
        <w:rPr>
          <w:rFonts w:ascii="Tahoma" w:hAnsi="Tahoma" w:cs="Tahoma"/>
          <w:color w:val="242424"/>
          <w:sz w:val="20"/>
          <w:szCs w:val="20"/>
          <w:bdr w:val="none" w:sz="0" w:space="0" w:color="auto" w:frame="1"/>
        </w:rPr>
        <w:t>, BSc, MD, FRCPC, MSc</w:t>
      </w:r>
    </w:p>
    <w:p w:rsidR="00FA54B6" w:rsidRDefault="00FA54B6" w:rsidP="0031561C">
      <w:pPr>
        <w:shd w:val="clear" w:color="auto" w:fill="FFFFFF"/>
        <w:spacing w:line="240" w:lineRule="auto"/>
        <w:textAlignment w:val="baseline"/>
        <w:rPr>
          <w:rFonts w:ascii="Aptos" w:eastAsia="Times New Roman" w:hAnsi="Aptos" w:cs="Times New Roman"/>
          <w:color w:val="000000"/>
          <w:sz w:val="24"/>
          <w:szCs w:val="24"/>
          <w:bdr w:val="none" w:sz="0" w:space="0" w:color="auto" w:frame="1"/>
          <w:lang w:val="en-CA" w:eastAsia="en-CA"/>
        </w:rPr>
      </w:pPr>
    </w:p>
    <w:p w:rsidR="0031561C" w:rsidRPr="0031561C" w:rsidRDefault="0031561C" w:rsidP="0031561C">
      <w:pPr>
        <w:shd w:val="clear" w:color="auto" w:fill="FFFFFF"/>
        <w:spacing w:line="240" w:lineRule="auto"/>
        <w:textAlignment w:val="baseline"/>
        <w:rPr>
          <w:rFonts w:ascii="Aptos" w:eastAsia="Times New Roman" w:hAnsi="Aptos" w:cs="Times New Roman"/>
          <w:color w:val="000000"/>
          <w:sz w:val="24"/>
          <w:szCs w:val="24"/>
          <w:lang w:val="en-CA" w:eastAsia="en-CA"/>
        </w:rPr>
      </w:pPr>
      <w:r w:rsidRPr="0031561C">
        <w:rPr>
          <w:rFonts w:ascii="Aptos" w:eastAsia="Times New Roman" w:hAnsi="Aptos" w:cs="Times New Roman"/>
          <w:color w:val="000000"/>
          <w:sz w:val="24"/>
          <w:szCs w:val="24"/>
          <w:bdr w:val="none" w:sz="0" w:space="0" w:color="auto" w:frame="1"/>
          <w:lang w:val="en-CA" w:eastAsia="en-CA"/>
        </w:rPr>
        <w:t>Cora</w:t>
      </w:r>
      <w:r w:rsidRPr="0031561C">
        <w:rPr>
          <w:rFonts w:ascii="Aptos" w:eastAsia="Times New Roman" w:hAnsi="Aptos" w:cs="Times New Roman"/>
          <w:color w:val="000000"/>
          <w:sz w:val="24"/>
          <w:szCs w:val="24"/>
          <w:lang w:val="en-CA" w:eastAsia="en-CA"/>
        </w:rPr>
        <w:t> is a pediatrician, infectious disease physician, and Clinical Associate Professor in Calgary, AB. With firsthand experience addressing vaccine hesitancy in the clinic, she is deeply committed to advancing vaccine research and advocacy. Her academic work focuses on vaccine acceptance and surveillance, and she holds a Master’s in Medical Education. </w:t>
      </w:r>
      <w:r w:rsidRPr="0031561C">
        <w:rPr>
          <w:rFonts w:ascii="Aptos" w:eastAsia="Times New Roman" w:hAnsi="Aptos" w:cs="Times New Roman"/>
          <w:color w:val="000000"/>
          <w:sz w:val="24"/>
          <w:szCs w:val="24"/>
          <w:bdr w:val="none" w:sz="0" w:space="0" w:color="auto" w:frame="1"/>
          <w:lang w:val="en-CA" w:eastAsia="en-CA"/>
        </w:rPr>
        <w:t>Cora</w:t>
      </w:r>
      <w:r w:rsidRPr="0031561C">
        <w:rPr>
          <w:rFonts w:ascii="Aptos" w:eastAsia="Times New Roman" w:hAnsi="Aptos" w:cs="Times New Roman"/>
          <w:color w:val="000000"/>
          <w:sz w:val="24"/>
          <w:szCs w:val="24"/>
          <w:lang w:val="en-CA" w:eastAsia="en-CA"/>
        </w:rPr>
        <w:t> specializes in developing and studying educational interventions grounded in behavioral change theory, which she has applied to both healthcare worker and public vaccine education.</w:t>
      </w:r>
    </w:p>
    <w:p w:rsidR="0031561C" w:rsidRPr="0031561C" w:rsidRDefault="0031561C" w:rsidP="0031561C">
      <w:pPr>
        <w:shd w:val="clear" w:color="auto" w:fill="FFFFFF"/>
        <w:spacing w:line="240" w:lineRule="auto"/>
        <w:textAlignment w:val="baseline"/>
        <w:rPr>
          <w:rFonts w:ascii="Aptos" w:eastAsia="Times New Roman" w:hAnsi="Aptos" w:cs="Times New Roman"/>
          <w:color w:val="000000"/>
          <w:sz w:val="24"/>
          <w:szCs w:val="24"/>
          <w:lang w:val="en-CA" w:eastAsia="en-CA"/>
        </w:rPr>
      </w:pPr>
      <w:r w:rsidRPr="0031561C">
        <w:rPr>
          <w:rFonts w:ascii="Aptos" w:eastAsia="Times New Roman" w:hAnsi="Aptos" w:cs="Times New Roman"/>
          <w:color w:val="000000"/>
          <w:sz w:val="24"/>
          <w:szCs w:val="24"/>
          <w:lang w:val="en-CA" w:eastAsia="en-CA"/>
        </w:rPr>
        <w:t>In addition to her clinical and academic roles,</w:t>
      </w:r>
      <w:r w:rsidR="001F4446">
        <w:rPr>
          <w:rFonts w:ascii="Aptos" w:eastAsia="Times New Roman" w:hAnsi="Aptos" w:cs="Times New Roman"/>
          <w:color w:val="000000"/>
          <w:sz w:val="24"/>
          <w:szCs w:val="24"/>
          <w:lang w:val="en-CA" w:eastAsia="en-CA"/>
        </w:rPr>
        <w:t xml:space="preserve"> </w:t>
      </w:r>
      <w:r w:rsidRPr="0031561C">
        <w:rPr>
          <w:rFonts w:ascii="Aptos" w:eastAsia="Times New Roman" w:hAnsi="Aptos" w:cs="Times New Roman"/>
          <w:color w:val="000000"/>
          <w:sz w:val="24"/>
          <w:szCs w:val="24"/>
          <w:bdr w:val="none" w:sz="0" w:space="0" w:color="auto" w:frame="1"/>
          <w:lang w:val="en-CA" w:eastAsia="en-CA"/>
        </w:rPr>
        <w:t>Cora</w:t>
      </w:r>
      <w:r w:rsidRPr="0031561C">
        <w:rPr>
          <w:rFonts w:ascii="Aptos" w:eastAsia="Times New Roman" w:hAnsi="Aptos" w:cs="Times New Roman"/>
          <w:color w:val="000000"/>
          <w:sz w:val="24"/>
          <w:szCs w:val="24"/>
          <w:lang w:val="en-CA" w:eastAsia="en-CA"/>
        </w:rPr>
        <w:t xml:space="preserve"> is the Co-Chair of </w:t>
      </w:r>
      <w:proofErr w:type="spellStart"/>
      <w:r w:rsidRPr="0031561C">
        <w:rPr>
          <w:rFonts w:ascii="Aptos" w:eastAsia="Times New Roman" w:hAnsi="Aptos" w:cs="Times New Roman"/>
          <w:color w:val="000000"/>
          <w:sz w:val="24"/>
          <w:szCs w:val="24"/>
          <w:lang w:val="en-CA" w:eastAsia="en-CA"/>
        </w:rPr>
        <w:t>ImmunizeCanada</w:t>
      </w:r>
      <w:proofErr w:type="spellEnd"/>
      <w:r w:rsidRPr="0031561C">
        <w:rPr>
          <w:rFonts w:ascii="Aptos" w:eastAsia="Times New Roman" w:hAnsi="Aptos" w:cs="Times New Roman"/>
          <w:color w:val="000000"/>
          <w:sz w:val="24"/>
          <w:szCs w:val="24"/>
          <w:lang w:val="en-CA" w:eastAsia="en-CA"/>
        </w:rPr>
        <w:t>, a member of the Alberta Advisory Committee in Immunization, and serves as the Pediatric Chair for AMMI-Canada. She is a passionate and steadfast advocate for vaccination initiatives, both locally and nationally.</w:t>
      </w:r>
    </w:p>
    <w:p w:rsidR="009C4C28" w:rsidRDefault="00FA54B6"/>
    <w:sectPr w:rsidR="009C4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61C"/>
    <w:rsid w:val="001F4446"/>
    <w:rsid w:val="0031561C"/>
    <w:rsid w:val="006D386B"/>
    <w:rsid w:val="00C93CBC"/>
    <w:rsid w:val="00FA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9D75D"/>
  <w15:chartTrackingRefBased/>
  <w15:docId w15:val="{D3A40484-1CDF-47F7-B677-807AA1A3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nthza6fr9">
    <w:name w:val="marknthza6fr9"/>
    <w:basedOn w:val="DefaultParagraphFont"/>
    <w:rsid w:val="0031561C"/>
  </w:style>
  <w:style w:type="paragraph" w:styleId="NormalWeb">
    <w:name w:val="Normal (Web)"/>
    <w:basedOn w:val="Normal"/>
    <w:uiPriority w:val="99"/>
    <w:semiHidden/>
    <w:unhideWhenUsed/>
    <w:rsid w:val="00FA54B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markvw97wus3q">
    <w:name w:val="markvw97wus3q"/>
    <w:basedOn w:val="DefaultParagraphFont"/>
    <w:rsid w:val="00FA5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3988">
      <w:bodyDiv w:val="1"/>
      <w:marLeft w:val="0"/>
      <w:marRight w:val="0"/>
      <w:marTop w:val="0"/>
      <w:marBottom w:val="0"/>
      <w:divBdr>
        <w:top w:val="none" w:sz="0" w:space="0" w:color="auto"/>
        <w:left w:val="none" w:sz="0" w:space="0" w:color="auto"/>
        <w:bottom w:val="none" w:sz="0" w:space="0" w:color="auto"/>
        <w:right w:val="none" w:sz="0" w:space="0" w:color="auto"/>
      </w:divBdr>
    </w:div>
    <w:div w:id="2145736304">
      <w:bodyDiv w:val="1"/>
      <w:marLeft w:val="0"/>
      <w:marRight w:val="0"/>
      <w:marTop w:val="0"/>
      <w:marBottom w:val="0"/>
      <w:divBdr>
        <w:top w:val="none" w:sz="0" w:space="0" w:color="auto"/>
        <w:left w:val="none" w:sz="0" w:space="0" w:color="auto"/>
        <w:bottom w:val="none" w:sz="0" w:space="0" w:color="auto"/>
        <w:right w:val="none" w:sz="0" w:space="0" w:color="auto"/>
      </w:divBdr>
      <w:divsChild>
        <w:div w:id="768433596">
          <w:marLeft w:val="0"/>
          <w:marRight w:val="0"/>
          <w:marTop w:val="240"/>
          <w:marBottom w:val="240"/>
          <w:divBdr>
            <w:top w:val="none" w:sz="0" w:space="0" w:color="auto"/>
            <w:left w:val="none" w:sz="0" w:space="0" w:color="auto"/>
            <w:bottom w:val="none" w:sz="0" w:space="0" w:color="auto"/>
            <w:right w:val="none" w:sz="0" w:space="0" w:color="auto"/>
          </w:divBdr>
        </w:div>
        <w:div w:id="64188458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Taylor</dc:creator>
  <cp:keywords/>
  <dc:description/>
  <cp:lastModifiedBy>Angela Taylor</cp:lastModifiedBy>
  <cp:revision>3</cp:revision>
  <dcterms:created xsi:type="dcterms:W3CDTF">2025-02-18T15:18:00Z</dcterms:created>
  <dcterms:modified xsi:type="dcterms:W3CDTF">2025-02-18T15:51:00Z</dcterms:modified>
</cp:coreProperties>
</file>