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8DAA" w14:textId="2A2CA939" w:rsidR="00890ECD" w:rsidRDefault="00890ECD">
      <w:pPr>
        <w:pStyle w:val="Heading1"/>
        <w:rPr>
          <w:rFonts w:asciiTheme="minorHAnsi" w:hAnsiTheme="minorHAnsi"/>
        </w:rPr>
      </w:pPr>
      <w:r>
        <w:rPr>
          <w:noProof/>
          <w:color w:val="1F497D"/>
        </w:rPr>
        <w:drawing>
          <wp:anchor distT="0" distB="0" distL="114300" distR="114300" simplePos="0" relativeHeight="251659264" behindDoc="1" locked="0" layoutInCell="1" allowOverlap="1" wp14:anchorId="0E64A9DB" wp14:editId="777DA6EA">
            <wp:simplePos x="0" y="0"/>
            <wp:positionH relativeFrom="column">
              <wp:posOffset>0</wp:posOffset>
            </wp:positionH>
            <wp:positionV relativeFrom="paragraph">
              <wp:posOffset>0</wp:posOffset>
            </wp:positionV>
            <wp:extent cx="2882714" cy="800100"/>
            <wp:effectExtent l="0" t="0" r="0" b="0"/>
            <wp:wrapNone/>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753" cy="800666"/>
                    </a:xfrm>
                    <a:prstGeom prst="rect">
                      <a:avLst/>
                    </a:prstGeom>
                  </pic:spPr>
                </pic:pic>
              </a:graphicData>
            </a:graphic>
            <wp14:sizeRelH relativeFrom="page">
              <wp14:pctWidth>0</wp14:pctWidth>
            </wp14:sizeRelH>
            <wp14:sizeRelV relativeFrom="page">
              <wp14:pctHeight>0</wp14:pctHeight>
            </wp14:sizeRelV>
          </wp:anchor>
        </w:drawing>
      </w:r>
    </w:p>
    <w:p w14:paraId="5969AF3E" w14:textId="33D44CFD" w:rsidR="00AD53BD" w:rsidRPr="00C03136" w:rsidRDefault="0017553E">
      <w:pPr>
        <w:pStyle w:val="Heading1"/>
        <w:rPr>
          <w:rFonts w:asciiTheme="minorHAnsi" w:hAnsiTheme="minorHAnsi"/>
        </w:rPr>
      </w:pPr>
      <w:r w:rsidRPr="00C03136">
        <w:rPr>
          <w:rFonts w:asciiTheme="minorHAnsi" w:hAnsiTheme="minorHAnsi"/>
        </w:rPr>
        <w:t>Health Equity Hub Community Catalyst Award</w:t>
      </w:r>
    </w:p>
    <w:p w14:paraId="4674BEA1" w14:textId="225C547B" w:rsidR="00AD53BD" w:rsidRPr="00A575F6" w:rsidRDefault="0017553E">
      <w:pPr>
        <w:rPr>
          <w:rFonts w:eastAsiaTheme="majorEastAsia" w:cstheme="majorBidi"/>
          <w:color w:val="365F91" w:themeColor="accent1" w:themeShade="BF"/>
          <w:sz w:val="28"/>
          <w:szCs w:val="28"/>
        </w:rPr>
      </w:pPr>
      <w:r w:rsidRPr="00A575F6">
        <w:rPr>
          <w:rFonts w:eastAsiaTheme="majorEastAsia" w:cstheme="majorBidi"/>
          <w:color w:val="365F91" w:themeColor="accent1" w:themeShade="BF"/>
          <w:sz w:val="28"/>
          <w:szCs w:val="28"/>
        </w:rPr>
        <w:t xml:space="preserve">Application </w:t>
      </w:r>
      <w:r w:rsidR="00C03136" w:rsidRPr="00A575F6">
        <w:rPr>
          <w:rFonts w:eastAsiaTheme="majorEastAsia" w:cstheme="majorBidi"/>
          <w:color w:val="365F91" w:themeColor="accent1" w:themeShade="BF"/>
          <w:sz w:val="28"/>
          <w:szCs w:val="28"/>
        </w:rPr>
        <w:t>f</w:t>
      </w:r>
      <w:r w:rsidRPr="00A575F6">
        <w:rPr>
          <w:rFonts w:eastAsiaTheme="majorEastAsia" w:cstheme="majorBidi"/>
          <w:color w:val="365F91" w:themeColor="accent1" w:themeShade="BF"/>
          <w:sz w:val="28"/>
          <w:szCs w:val="28"/>
        </w:rPr>
        <w:t>orm</w:t>
      </w:r>
    </w:p>
    <w:p w14:paraId="63DEE4BB" w14:textId="77777777" w:rsidR="003B676F" w:rsidRPr="003B676F" w:rsidRDefault="003B676F" w:rsidP="003B676F">
      <w:pPr>
        <w:spacing w:after="0" w:line="240" w:lineRule="auto"/>
        <w:rPr>
          <w:b/>
          <w:bCs/>
        </w:rPr>
      </w:pPr>
      <w:r w:rsidRPr="00C03136">
        <w:rPr>
          <w:b/>
          <w:bCs/>
        </w:rPr>
        <w:t>Award value:</w:t>
      </w:r>
      <w:r w:rsidRPr="00312F9B">
        <w:rPr>
          <w:b/>
          <w:bCs/>
        </w:rPr>
        <w:t xml:space="preserve"> </w:t>
      </w:r>
      <w:r w:rsidRPr="003B676F">
        <w:t>Up to $5,000</w:t>
      </w:r>
    </w:p>
    <w:p w14:paraId="342B8768" w14:textId="17522A23" w:rsidR="0091208C" w:rsidRDefault="0091208C" w:rsidP="003B676F">
      <w:pPr>
        <w:spacing w:after="0" w:line="240" w:lineRule="auto"/>
      </w:pPr>
      <w:r>
        <w:rPr>
          <w:b/>
          <w:bCs/>
        </w:rPr>
        <w:t>Submission</w:t>
      </w:r>
      <w:r w:rsidR="00FA3B8B" w:rsidRPr="00C03136">
        <w:rPr>
          <w:b/>
          <w:bCs/>
        </w:rPr>
        <w:t xml:space="preserve"> deadline:</w:t>
      </w:r>
      <w:r w:rsidR="00FA3B8B" w:rsidRPr="00312F9B">
        <w:rPr>
          <w:b/>
          <w:bCs/>
        </w:rPr>
        <w:t xml:space="preserve"> </w:t>
      </w:r>
      <w:r w:rsidR="00C85108">
        <w:rPr>
          <w:color w:val="FF0000"/>
        </w:rPr>
        <w:t>November 17</w:t>
      </w:r>
      <w:r w:rsidR="00B20D98" w:rsidRPr="0091208C">
        <w:rPr>
          <w:color w:val="FF0000"/>
        </w:rPr>
        <w:t>, 2025</w:t>
      </w:r>
      <w:r w:rsidRPr="0091208C">
        <w:rPr>
          <w:color w:val="FF0000"/>
        </w:rPr>
        <w:t xml:space="preserve">, 23:59:00 MST </w:t>
      </w:r>
      <w:r w:rsidR="0017553E" w:rsidRPr="0017553E">
        <w:t>t</w:t>
      </w:r>
      <w:r>
        <w:t xml:space="preserve">o </w:t>
      </w:r>
      <w:hyperlink r:id="rId9" w:history="1">
        <w:r w:rsidRPr="00680B1F">
          <w:rPr>
            <w:rStyle w:val="Hyperlink"/>
          </w:rPr>
          <w:t>healthequityhub@ucalgary.ca</w:t>
        </w:r>
      </w:hyperlink>
    </w:p>
    <w:p w14:paraId="41964C81" w14:textId="77777777" w:rsidR="003B676F" w:rsidRPr="003B676F" w:rsidRDefault="003B676F" w:rsidP="0091208C">
      <w:pPr>
        <w:spacing w:after="0" w:line="240" w:lineRule="auto"/>
        <w:rPr>
          <w:b/>
          <w:bCs/>
          <w:sz w:val="10"/>
          <w:szCs w:val="10"/>
        </w:rPr>
      </w:pPr>
    </w:p>
    <w:p w14:paraId="24843212" w14:textId="465B8F53" w:rsidR="00312F9B" w:rsidRDefault="008E16C8" w:rsidP="0091208C">
      <w:pPr>
        <w:spacing w:after="0" w:line="240" w:lineRule="auto"/>
        <w:rPr>
          <w:b/>
          <w:bCs/>
        </w:rPr>
      </w:pPr>
      <w:r w:rsidRPr="008E16C8">
        <w:rPr>
          <w:b/>
          <w:bCs/>
        </w:rPr>
        <w:t>Purpose</w:t>
      </w:r>
    </w:p>
    <w:p w14:paraId="583597D3" w14:textId="41DDF04B" w:rsidR="00890ECD" w:rsidRDefault="00890ECD" w:rsidP="00312F9B">
      <w:pPr>
        <w:spacing w:after="0" w:line="240" w:lineRule="auto"/>
      </w:pPr>
      <w:r w:rsidRPr="00312F9B">
        <w:t xml:space="preserve">The </w:t>
      </w:r>
      <w:r w:rsidR="008E16C8" w:rsidRPr="00312F9B">
        <w:t>Health Equity</w:t>
      </w:r>
      <w:r w:rsidR="008E16C8">
        <w:t xml:space="preserve"> Hub’s </w:t>
      </w:r>
      <w:r w:rsidRPr="00890ECD">
        <w:t xml:space="preserve">Community Catalyst Awards support </w:t>
      </w:r>
      <w:r w:rsidR="003B676F">
        <w:t xml:space="preserve">early-stage </w:t>
      </w:r>
      <w:r w:rsidRPr="00890ECD">
        <w:t>community-academic</w:t>
      </w:r>
      <w:r w:rsidR="001E5C3C">
        <w:t xml:space="preserve"> research</w:t>
      </w:r>
      <w:r w:rsidRPr="00890ECD">
        <w:t xml:space="preserve"> partnerships </w:t>
      </w:r>
      <w:r w:rsidR="004652C9">
        <w:t xml:space="preserve">that </w:t>
      </w:r>
      <w:r w:rsidRPr="00890ECD">
        <w:t>advanc</w:t>
      </w:r>
      <w:r w:rsidR="004652C9">
        <w:t>e</w:t>
      </w:r>
      <w:r w:rsidRPr="00890ECD">
        <w:t xml:space="preserve"> health equity. The</w:t>
      </w:r>
      <w:r w:rsidR="003B676F">
        <w:t xml:space="preserve"> awards</w:t>
      </w:r>
      <w:r w:rsidRPr="00890ECD">
        <w:t xml:space="preserve"> are intended to help teams move </w:t>
      </w:r>
      <w:r w:rsidR="003B676F">
        <w:t>emergin</w:t>
      </w:r>
      <w:r w:rsidRPr="00890ECD">
        <w:t xml:space="preserve">g ideas forward </w:t>
      </w:r>
      <w:r w:rsidR="004652C9">
        <w:t>through</w:t>
      </w:r>
      <w:r w:rsidRPr="00890ECD">
        <w:t xml:space="preserve"> community </w:t>
      </w:r>
      <w:r>
        <w:t>connections</w:t>
      </w:r>
      <w:r w:rsidRPr="00890ECD">
        <w:t xml:space="preserve">, </w:t>
      </w:r>
      <w:r w:rsidRPr="00ED5F0F">
        <w:t xml:space="preserve">project scoping, proposal development, </w:t>
      </w:r>
      <w:r w:rsidR="008E16C8" w:rsidRPr="00ED5F0F">
        <w:t xml:space="preserve">student engagement, </w:t>
      </w:r>
      <w:r w:rsidRPr="00ED5F0F">
        <w:t xml:space="preserve">and partnership building. The awards aim to strengthen </w:t>
      </w:r>
      <w:r w:rsidR="008E16C8" w:rsidRPr="00ED5F0F">
        <w:t xml:space="preserve">partnerships </w:t>
      </w:r>
      <w:r w:rsidRPr="00ED5F0F">
        <w:t xml:space="preserve">and co-create </w:t>
      </w:r>
      <w:r w:rsidR="001E5C3C">
        <w:t xml:space="preserve">health equity </w:t>
      </w:r>
      <w:r w:rsidRPr="00ED5F0F">
        <w:t>research</w:t>
      </w:r>
      <w:r w:rsidR="003B676F">
        <w:t xml:space="preserve">, serving </w:t>
      </w:r>
      <w:r w:rsidRPr="00890ECD">
        <w:t xml:space="preserve">as a springboard toward </w:t>
      </w:r>
      <w:r w:rsidR="001E5C3C">
        <w:t>long</w:t>
      </w:r>
      <w:r w:rsidR="0064075F">
        <w:t>er</w:t>
      </w:r>
      <w:r w:rsidR="001E5C3C">
        <w:t>-term</w:t>
      </w:r>
      <w:r w:rsidRPr="00890ECD">
        <w:t xml:space="preserve"> collaboration</w:t>
      </w:r>
      <w:r w:rsidR="0064075F">
        <w:t>, research, and funding.</w:t>
      </w:r>
    </w:p>
    <w:p w14:paraId="6C6CFFC6" w14:textId="77777777" w:rsidR="0064075F" w:rsidRPr="003B676F" w:rsidRDefault="0064075F" w:rsidP="00312F9B">
      <w:pPr>
        <w:spacing w:after="0" w:line="240" w:lineRule="auto"/>
        <w:rPr>
          <w:sz w:val="10"/>
          <w:szCs w:val="10"/>
        </w:rPr>
      </w:pPr>
    </w:p>
    <w:p w14:paraId="1A944630" w14:textId="77777777" w:rsidR="00772B16" w:rsidRDefault="00890ECD" w:rsidP="00312F9B">
      <w:pPr>
        <w:spacing w:after="0" w:line="240" w:lineRule="auto"/>
        <w:rPr>
          <w:b/>
          <w:bCs/>
        </w:rPr>
      </w:pPr>
      <w:r>
        <w:rPr>
          <w:b/>
          <w:bCs/>
        </w:rPr>
        <w:t>Reporting requirements</w:t>
      </w:r>
    </w:p>
    <w:p w14:paraId="7DDD475E" w14:textId="2B38120D" w:rsidR="00890ECD" w:rsidRDefault="00772B16" w:rsidP="00312F9B">
      <w:pPr>
        <w:spacing w:after="0" w:line="240" w:lineRule="auto"/>
      </w:pPr>
      <w:r w:rsidRPr="00312F9B">
        <w:t>Award recipients</w:t>
      </w:r>
      <w:r>
        <w:t xml:space="preserve"> will be asked to submit </w:t>
      </w:r>
      <w:r w:rsidR="0091208C">
        <w:t xml:space="preserve">a </w:t>
      </w:r>
      <w:r w:rsidR="00AE7D26">
        <w:t>brief</w:t>
      </w:r>
      <w:r>
        <w:t xml:space="preserve"> progress report </w:t>
      </w:r>
      <w:r w:rsidR="00C47D27">
        <w:t xml:space="preserve">(1-2 pages) within 12 months of receiving the funds. The report will outline </w:t>
      </w:r>
      <w:r>
        <w:t xml:space="preserve">key activities, </w:t>
      </w:r>
      <w:r w:rsidR="002B5089">
        <w:t>outcomes</w:t>
      </w:r>
      <w:r w:rsidR="00244C27">
        <w:t>,</w:t>
      </w:r>
      <w:r w:rsidR="002B5089">
        <w:t xml:space="preserve"> and any follow-up </w:t>
      </w:r>
      <w:r w:rsidR="00AE7D26">
        <w:t>plans,</w:t>
      </w:r>
      <w:r w:rsidR="002B5089">
        <w:t xml:space="preserve"> or funding pursued.</w:t>
      </w:r>
    </w:p>
    <w:p w14:paraId="39281ACC" w14:textId="77777777" w:rsidR="00312F9B" w:rsidRPr="003B676F" w:rsidRDefault="00312F9B" w:rsidP="00312F9B">
      <w:pPr>
        <w:spacing w:after="0" w:line="240" w:lineRule="auto"/>
        <w:rPr>
          <w:b/>
          <w:bCs/>
          <w:sz w:val="10"/>
          <w:szCs w:val="10"/>
        </w:rPr>
      </w:pPr>
    </w:p>
    <w:p w14:paraId="407A2762" w14:textId="66B0D7AF" w:rsidR="00AE7D26" w:rsidRDefault="00890ECD" w:rsidP="00FA3B8B">
      <w:pPr>
        <w:spacing w:after="0" w:line="240" w:lineRule="auto"/>
        <w:rPr>
          <w:b/>
          <w:bCs/>
        </w:rPr>
      </w:pPr>
      <w:r w:rsidRPr="00FA3B8B">
        <w:rPr>
          <w:b/>
          <w:bCs/>
        </w:rPr>
        <w:t>Eligible costs</w:t>
      </w:r>
    </w:p>
    <w:p w14:paraId="31D20126" w14:textId="43E66F44" w:rsidR="00312F9B" w:rsidRPr="00B20D98" w:rsidRDefault="00AE7D26" w:rsidP="00B20D98">
      <w:pPr>
        <w:spacing w:line="240" w:lineRule="auto"/>
      </w:pPr>
      <w:r w:rsidRPr="00B20D98">
        <w:t xml:space="preserve">Awards </w:t>
      </w:r>
      <w:r w:rsidR="00244C27" w:rsidRPr="00B20D98">
        <w:t>can</w:t>
      </w:r>
      <w:r w:rsidRPr="00B20D98">
        <w:t xml:space="preserve"> be customized to team’s </w:t>
      </w:r>
      <w:r w:rsidR="00503C6A" w:rsidRPr="00B20D98">
        <w:t xml:space="preserve">diverse </w:t>
      </w:r>
      <w:r w:rsidRPr="00B20D98">
        <w:t>need</w:t>
      </w:r>
      <w:r w:rsidR="00312F9B" w:rsidRPr="00B20D98">
        <w:t>s</w:t>
      </w:r>
      <w:r w:rsidR="009C6B32" w:rsidRPr="00B20D98">
        <w:t>. E</w:t>
      </w:r>
      <w:r w:rsidR="00312F9B" w:rsidRPr="00B20D98">
        <w:t xml:space="preserve">xamples of costs </w:t>
      </w:r>
      <w:r w:rsidR="009C6B32" w:rsidRPr="00B20D98">
        <w:t>include</w:t>
      </w:r>
      <w:r w:rsidR="00312F9B" w:rsidRPr="00B20D98">
        <w:t xml:space="preserve"> </w:t>
      </w:r>
      <w:r>
        <w:t>student</w:t>
      </w:r>
      <w:r w:rsidRPr="00B20D98">
        <w:t xml:space="preserve"> </w:t>
      </w:r>
      <w:r w:rsidRPr="00AE7D26">
        <w:t>or trainee s</w:t>
      </w:r>
      <w:r w:rsidR="00FA3B8B" w:rsidRPr="00FA3B8B">
        <w:t>tipends</w:t>
      </w:r>
      <w:r>
        <w:t xml:space="preserve">, </w:t>
      </w:r>
      <w:r w:rsidR="00FA3B8B" w:rsidRPr="00FA3B8B">
        <w:t xml:space="preserve">costs related to </w:t>
      </w:r>
      <w:r w:rsidR="001E5C3C">
        <w:t xml:space="preserve">supporting community connections, </w:t>
      </w:r>
      <w:r w:rsidR="00FA3B8B" w:rsidRPr="00FA3B8B">
        <w:t xml:space="preserve">meeting </w:t>
      </w:r>
      <w:r>
        <w:t>or</w:t>
      </w:r>
      <w:r w:rsidR="00FA3B8B" w:rsidRPr="00FA3B8B">
        <w:t xml:space="preserve"> workshop</w:t>
      </w:r>
      <w:r w:rsidR="001E5C3C">
        <w:t xml:space="preserve"> expenses to advance your research idea</w:t>
      </w:r>
      <w:r>
        <w:t xml:space="preserve">, planning or scoping activities (e.g. environmental scans, literature reviews), </w:t>
      </w:r>
      <w:r w:rsidR="003B676F">
        <w:t xml:space="preserve">and </w:t>
      </w:r>
      <w:r>
        <w:t xml:space="preserve">honoraria for community members </w:t>
      </w:r>
      <w:r w:rsidR="001E5C3C">
        <w:t>and</w:t>
      </w:r>
      <w:r>
        <w:t xml:space="preserve"> Elders.</w:t>
      </w:r>
      <w:r w:rsidR="00312F9B">
        <w:t xml:space="preserve"> </w:t>
      </w:r>
    </w:p>
    <w:p w14:paraId="2346DC16" w14:textId="2187DE1F" w:rsidR="00AD53BD" w:rsidRPr="00C03136" w:rsidRDefault="0017553E">
      <w:pPr>
        <w:pStyle w:val="Heading2"/>
        <w:rPr>
          <w:rFonts w:asciiTheme="minorHAnsi" w:hAnsiTheme="minorHAnsi"/>
        </w:rPr>
      </w:pPr>
      <w:r w:rsidRPr="00C03136">
        <w:rPr>
          <w:rFonts w:asciiTheme="minorHAnsi" w:hAnsiTheme="minorHAnsi"/>
        </w:rPr>
        <w:t xml:space="preserve">1. Project </w:t>
      </w:r>
      <w:r w:rsidR="00C03136">
        <w:rPr>
          <w:rFonts w:asciiTheme="minorHAnsi" w:hAnsiTheme="minorHAnsi"/>
        </w:rPr>
        <w:t>l</w:t>
      </w:r>
      <w:r w:rsidRPr="00C03136">
        <w:rPr>
          <w:rFonts w:asciiTheme="minorHAnsi" w:hAnsiTheme="minorHAnsi"/>
        </w:rPr>
        <w:t>ead(s)</w:t>
      </w:r>
    </w:p>
    <w:p w14:paraId="7076076A" w14:textId="77777777" w:rsidR="00AD53BD" w:rsidRPr="00923432" w:rsidRDefault="0017553E" w:rsidP="00923432">
      <w:pPr>
        <w:spacing w:after="0" w:line="240" w:lineRule="auto"/>
      </w:pPr>
      <w:r w:rsidRPr="00923432">
        <w:t>Name(s):</w:t>
      </w:r>
    </w:p>
    <w:p w14:paraId="02B1AE29" w14:textId="7546E6C2" w:rsidR="001E5C3C" w:rsidRDefault="001E5C3C" w:rsidP="00923432">
      <w:pPr>
        <w:spacing w:after="0" w:line="240" w:lineRule="auto"/>
      </w:pPr>
      <w:r>
        <w:t>Position(s):</w:t>
      </w:r>
    </w:p>
    <w:p w14:paraId="7B075C06" w14:textId="2628B4ED" w:rsidR="00AD53BD" w:rsidRPr="00923432" w:rsidRDefault="0017553E" w:rsidP="00923432">
      <w:pPr>
        <w:spacing w:after="0" w:line="240" w:lineRule="auto"/>
      </w:pPr>
      <w:r w:rsidRPr="00923432">
        <w:t>Organization or Faculty/Department (if applicable):</w:t>
      </w:r>
    </w:p>
    <w:p w14:paraId="64624F62" w14:textId="77777777" w:rsidR="00AD53BD" w:rsidRPr="00923432" w:rsidRDefault="0017553E" w:rsidP="00923432">
      <w:pPr>
        <w:spacing w:after="0" w:line="240" w:lineRule="auto"/>
      </w:pPr>
      <w:r w:rsidRPr="00923432">
        <w:t>Email:</w:t>
      </w:r>
    </w:p>
    <w:p w14:paraId="2A8C5086" w14:textId="2CD8EDF5" w:rsidR="00AD53BD" w:rsidRDefault="00503C6A">
      <w:pPr>
        <w:pStyle w:val="Heading2"/>
        <w:rPr>
          <w:rFonts w:asciiTheme="minorHAnsi" w:hAnsiTheme="minorHAnsi"/>
        </w:rPr>
      </w:pPr>
      <w:r w:rsidRPr="00AE7D26">
        <w:rPr>
          <w:rFonts w:asciiTheme="minorHAnsi" w:hAnsiTheme="minorHAnsi"/>
        </w:rPr>
        <w:t xml:space="preserve">2. Project </w:t>
      </w:r>
      <w:r w:rsidR="00F350C7" w:rsidRPr="00AE7D26">
        <w:rPr>
          <w:rFonts w:asciiTheme="minorHAnsi" w:hAnsiTheme="minorHAnsi"/>
        </w:rPr>
        <w:t>t</w:t>
      </w:r>
      <w:r w:rsidRPr="00AE7D26">
        <w:rPr>
          <w:rFonts w:asciiTheme="minorHAnsi" w:hAnsiTheme="minorHAnsi"/>
        </w:rPr>
        <w:t>itle</w:t>
      </w:r>
      <w:r w:rsidR="00A326B4">
        <w:rPr>
          <w:rFonts w:asciiTheme="minorHAnsi" w:hAnsiTheme="minorHAnsi"/>
        </w:rPr>
        <w:t>:</w:t>
      </w:r>
    </w:p>
    <w:p w14:paraId="0595494C" w14:textId="04E23088" w:rsidR="00AD53BD" w:rsidRPr="00C03136" w:rsidRDefault="0017553E">
      <w:pPr>
        <w:pStyle w:val="Heading2"/>
        <w:rPr>
          <w:rFonts w:asciiTheme="minorHAnsi" w:hAnsiTheme="minorHAnsi"/>
        </w:rPr>
      </w:pPr>
      <w:r w:rsidRPr="00C03136">
        <w:rPr>
          <w:rFonts w:asciiTheme="minorHAnsi" w:hAnsiTheme="minorHAnsi"/>
        </w:rPr>
        <w:t xml:space="preserve">3. Summary of </w:t>
      </w:r>
      <w:r w:rsidR="00C03136">
        <w:rPr>
          <w:rFonts w:asciiTheme="minorHAnsi" w:hAnsiTheme="minorHAnsi"/>
        </w:rPr>
        <w:t>research idea</w:t>
      </w:r>
      <w:r w:rsidRPr="00C03136">
        <w:rPr>
          <w:rFonts w:asciiTheme="minorHAnsi" w:hAnsiTheme="minorHAnsi"/>
        </w:rPr>
        <w:t xml:space="preserve"> (Max </w:t>
      </w:r>
      <w:r w:rsidR="0063396D">
        <w:rPr>
          <w:rFonts w:asciiTheme="minorHAnsi" w:hAnsiTheme="minorHAnsi"/>
        </w:rPr>
        <w:t>3</w:t>
      </w:r>
      <w:r w:rsidRPr="00C03136">
        <w:rPr>
          <w:rFonts w:asciiTheme="minorHAnsi" w:hAnsiTheme="minorHAnsi"/>
        </w:rPr>
        <w:t>00 words)</w:t>
      </w:r>
    </w:p>
    <w:p w14:paraId="4B29A826" w14:textId="684C1E7C" w:rsidR="00AD53BD" w:rsidRDefault="0017553E">
      <w:r w:rsidRPr="00C03136">
        <w:t xml:space="preserve">Briefly describe </w:t>
      </w:r>
      <w:r w:rsidR="00A326B4">
        <w:t>the key question you will explore through</w:t>
      </w:r>
      <w:r w:rsidRPr="00C03136">
        <w:t xml:space="preserve"> </w:t>
      </w:r>
      <w:r w:rsidR="00C03136">
        <w:t>research</w:t>
      </w:r>
      <w:r w:rsidRPr="00C03136">
        <w:t xml:space="preserve"> and</w:t>
      </w:r>
      <w:r w:rsidR="00A326B4">
        <w:t xml:space="preserve"> how it relates to health equity. </w:t>
      </w:r>
      <w:r w:rsidRPr="00C03136">
        <w:t>What issue or opportunity are you addressing?</w:t>
      </w:r>
      <w:r w:rsidR="00C03136">
        <w:t xml:space="preserve"> </w:t>
      </w:r>
      <w:r w:rsidR="0088035B">
        <w:t xml:space="preserve">If you take a </w:t>
      </w:r>
      <w:r w:rsidR="0088035B">
        <w:lastRenderedPageBreak/>
        <w:t>t</w:t>
      </w:r>
      <w:r w:rsidR="00EF67A7">
        <w:t>ransdisciplinary</w:t>
      </w:r>
      <w:r w:rsidR="00EF67A7">
        <w:rPr>
          <w:rStyle w:val="FootnoteReference"/>
        </w:rPr>
        <w:footnoteReference w:id="1"/>
      </w:r>
      <w:r w:rsidR="00EF67A7">
        <w:t xml:space="preserve"> </w:t>
      </w:r>
      <w:r w:rsidR="0088035B">
        <w:t>approach,</w:t>
      </w:r>
      <w:r w:rsidR="00EF67A7">
        <w:t xml:space="preserve"> please explain</w:t>
      </w:r>
      <w:r w:rsidR="0088035B">
        <w:t xml:space="preserve"> how this will be integrated</w:t>
      </w:r>
      <w:r w:rsidR="00EF67A7">
        <w:t>.</w:t>
      </w:r>
      <w:r w:rsidR="00A326B4">
        <w:t xml:space="preserve"> W</w:t>
      </w:r>
      <w:r w:rsidR="00A326B4" w:rsidRPr="00C03136">
        <w:t xml:space="preserve">hat </w:t>
      </w:r>
      <w:r w:rsidR="00A326B4">
        <w:t xml:space="preserve">do </w:t>
      </w:r>
      <w:r w:rsidR="00A326B4" w:rsidRPr="00C03136">
        <w:t xml:space="preserve">you hope to do with the </w:t>
      </w:r>
      <w:r w:rsidR="00A326B4">
        <w:t xml:space="preserve">Community </w:t>
      </w:r>
      <w:r w:rsidR="00A326B4">
        <w:rPr>
          <w:noProof/>
        </w:rPr>
        <mc:AlternateContent>
          <mc:Choice Requires="wps">
            <w:drawing>
              <wp:anchor distT="45720" distB="45720" distL="114300" distR="114300" simplePos="0" relativeHeight="251665408" behindDoc="0" locked="0" layoutInCell="1" allowOverlap="1" wp14:anchorId="2945CF3A" wp14:editId="1603C621">
                <wp:simplePos x="0" y="0"/>
                <wp:positionH relativeFrom="margin">
                  <wp:align>right</wp:align>
                </wp:positionH>
                <wp:positionV relativeFrom="paragraph">
                  <wp:posOffset>503555</wp:posOffset>
                </wp:positionV>
                <wp:extent cx="5473700" cy="1404620"/>
                <wp:effectExtent l="0" t="0" r="12700" b="22225"/>
                <wp:wrapSquare wrapText="bothSides"/>
                <wp:docPr id="1918900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404620"/>
                        </a:xfrm>
                        <a:prstGeom prst="rect">
                          <a:avLst/>
                        </a:prstGeom>
                        <a:solidFill>
                          <a:srgbClr val="FFFFFF"/>
                        </a:solidFill>
                        <a:ln w="9525">
                          <a:solidFill>
                            <a:srgbClr val="000000"/>
                          </a:solidFill>
                          <a:miter lim="800000"/>
                          <a:headEnd/>
                          <a:tailEnd/>
                        </a:ln>
                      </wps:spPr>
                      <wps:txbx>
                        <w:txbxContent>
                          <w:p w14:paraId="159518FB" w14:textId="19858C44" w:rsidR="00EF67A7" w:rsidRDefault="00EF67A7" w:rsidP="00503C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5CF3A" id="_x0000_t202" coordsize="21600,21600" o:spt="202" path="m,l,21600r21600,l21600,xe">
                <v:stroke joinstyle="miter"/>
                <v:path gradientshapeok="t" o:connecttype="rect"/>
              </v:shapetype>
              <v:shape id="Text Box 2" o:spid="_x0000_s1026" type="#_x0000_t202" style="position:absolute;margin-left:379.8pt;margin-top:39.65pt;width:431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RJ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LC7fXubo4uibF3lxsUhlyVj5dN06Hz5I6EhcVNRhVZM8O9z7EMNh5dOR+JoHrcRWaZ0M&#10;t6s32pEDww7YppEyeHFMG9JX9Hq5WI4E/iqRp/EniU4FbGWtuopenQ6xMnJ7b0RqtMCUHtcYsjYT&#10;yMhupBiGeiBKTJQj1xrEEck6GDsXfxouWnC/KOmxayvqf+6Zk5Tojwarcz0vitjmySiWl4iSuHNP&#10;fe5hhqNURQMl43IT0tdI3OwtVnGrEt/nSKaQsRsT9unnxHY/t9Op5/+9fgQAAP//AwBQSwMEFAAG&#10;AAgAAAAhAJkNg+ncAAAABwEAAA8AAABkcnMvZG93bnJldi54bWxMj8FOwzAQRO9I/IO1SFwqatMo&#10;oQ1xKqjUE6eGcnfjbRIRr0Pstunfs5zocWdGM2+L9eR6ccYxdJ40PM8VCKTa244aDfvP7dMSRIiG&#10;rOk9oYYrBliX93eFya2/0A7PVWwEl1DIjYY2xiGXMtQtOhPmfkBi7+hHZyKfYyPtaC5c7nq5UCqT&#10;znTEC60ZcNNi/V2dnIbsp0pmH192Rrvr9n2sXWo3+1Trx4fp7RVExCn+h+EPn9GhZKaDP5ENotfA&#10;j0QNL6sEBLvLbMHCQUOiVAqyLOQtf/kLAAD//wMAUEsBAi0AFAAGAAgAAAAhALaDOJL+AAAA4QEA&#10;ABMAAAAAAAAAAAAAAAAAAAAAAFtDb250ZW50X1R5cGVzXS54bWxQSwECLQAUAAYACAAAACEAOP0h&#10;/9YAAACUAQAACwAAAAAAAAAAAAAAAAAvAQAAX3JlbHMvLnJlbHNQSwECLQAUAAYACAAAACEAbs2k&#10;SRMCAAAnBAAADgAAAAAAAAAAAAAAAAAuAgAAZHJzL2Uyb0RvYy54bWxQSwECLQAUAAYACAAAACEA&#10;mQ2D6dwAAAAHAQAADwAAAAAAAAAAAAAAAABtBAAAZHJzL2Rvd25yZXYueG1sUEsFBgAAAAAEAAQA&#10;8wAAAHYFAAAAAA==&#10;">
                <v:textbox style="mso-fit-shape-to-text:t">
                  <w:txbxContent>
                    <w:p w14:paraId="159518FB" w14:textId="19858C44" w:rsidR="00EF67A7" w:rsidRDefault="00EF67A7" w:rsidP="00503C6A"/>
                  </w:txbxContent>
                </v:textbox>
                <w10:wrap type="square" anchorx="margin"/>
              </v:shape>
            </w:pict>
          </mc:Fallback>
        </mc:AlternateContent>
      </w:r>
      <w:r w:rsidR="00A326B4" w:rsidRPr="00C03136">
        <w:t>Catalyst Award</w:t>
      </w:r>
      <w:r w:rsidR="0088035B">
        <w:t>?</w:t>
      </w:r>
    </w:p>
    <w:p w14:paraId="182494D8" w14:textId="26FA758C" w:rsidR="00AD53BD" w:rsidRPr="00C03136" w:rsidRDefault="0017553E">
      <w:pPr>
        <w:pStyle w:val="Heading2"/>
        <w:rPr>
          <w:rFonts w:asciiTheme="minorHAnsi" w:hAnsiTheme="minorHAnsi"/>
        </w:rPr>
      </w:pPr>
      <w:r w:rsidRPr="00C03136">
        <w:rPr>
          <w:rFonts w:asciiTheme="minorHAnsi" w:hAnsiTheme="minorHAnsi"/>
        </w:rPr>
        <w:t>4. Community-</w:t>
      </w:r>
      <w:r w:rsidR="00C03136">
        <w:rPr>
          <w:rFonts w:asciiTheme="minorHAnsi" w:hAnsiTheme="minorHAnsi"/>
        </w:rPr>
        <w:t>a</w:t>
      </w:r>
      <w:r w:rsidRPr="00C03136">
        <w:rPr>
          <w:rFonts w:asciiTheme="minorHAnsi" w:hAnsiTheme="minorHAnsi"/>
        </w:rPr>
        <w:t xml:space="preserve">cademic </w:t>
      </w:r>
      <w:r w:rsidR="00C03136">
        <w:rPr>
          <w:rFonts w:asciiTheme="minorHAnsi" w:hAnsiTheme="minorHAnsi"/>
        </w:rPr>
        <w:t>partnership</w:t>
      </w:r>
      <w:r w:rsidRPr="00C03136">
        <w:rPr>
          <w:rFonts w:asciiTheme="minorHAnsi" w:hAnsiTheme="minorHAnsi"/>
        </w:rPr>
        <w:t xml:space="preserve"> (Max </w:t>
      </w:r>
      <w:r w:rsidR="0063396D">
        <w:rPr>
          <w:rFonts w:asciiTheme="minorHAnsi" w:hAnsiTheme="minorHAnsi"/>
        </w:rPr>
        <w:t>2</w:t>
      </w:r>
      <w:r w:rsidRPr="00C03136">
        <w:rPr>
          <w:rFonts w:asciiTheme="minorHAnsi" w:hAnsiTheme="minorHAnsi"/>
        </w:rPr>
        <w:t>00 words)</w:t>
      </w:r>
    </w:p>
    <w:p w14:paraId="4E6EF08B" w14:textId="7EF4E608" w:rsidR="00AD53BD" w:rsidRDefault="00503C6A">
      <w:r>
        <w:rPr>
          <w:noProof/>
        </w:rPr>
        <mc:AlternateContent>
          <mc:Choice Requires="wps">
            <w:drawing>
              <wp:anchor distT="45720" distB="45720" distL="114300" distR="114300" simplePos="0" relativeHeight="251663360" behindDoc="0" locked="0" layoutInCell="1" allowOverlap="1" wp14:anchorId="63925FDA" wp14:editId="2E946820">
                <wp:simplePos x="0" y="0"/>
                <wp:positionH relativeFrom="margin">
                  <wp:align>right</wp:align>
                </wp:positionH>
                <wp:positionV relativeFrom="paragraph">
                  <wp:posOffset>632460</wp:posOffset>
                </wp:positionV>
                <wp:extent cx="5473700" cy="1404620"/>
                <wp:effectExtent l="0" t="0" r="12700" b="22225"/>
                <wp:wrapSquare wrapText="bothSides"/>
                <wp:docPr id="1321233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404620"/>
                        </a:xfrm>
                        <a:prstGeom prst="rect">
                          <a:avLst/>
                        </a:prstGeom>
                        <a:solidFill>
                          <a:srgbClr val="FFFFFF"/>
                        </a:solidFill>
                        <a:ln w="9525">
                          <a:solidFill>
                            <a:srgbClr val="000000"/>
                          </a:solidFill>
                          <a:miter lim="800000"/>
                          <a:headEnd/>
                          <a:tailEnd/>
                        </a:ln>
                      </wps:spPr>
                      <wps:txbx>
                        <w:txbxContent>
                          <w:p w14:paraId="55F011A5" w14:textId="77777777" w:rsidR="00503C6A" w:rsidRDefault="00503C6A" w:rsidP="00503C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25FDA" id="_x0000_s1027" type="#_x0000_t202" style="position:absolute;margin-left:379.8pt;margin-top:49.8pt;width:43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aIFgIAACcEAAAOAAAAZHJzL2Uyb0RvYy54bWysk9uO2yAQhu8r9R0Q942d1NmDFWe1zTZV&#10;pe1B2vYBMMYxKmboQGKnT78DyWajbXtTlQvEMPAz882wuBl7w3YKvQZb8ekk50xZCY22m4p//7Z+&#10;c8WZD8I2woBVFd8rz2+Wr18tBleqGXRgGoWMRKwvB1fxLgRXZpmXneqFn4BTlpwtYC8CmbjJGhQD&#10;qfcmm+X5RTYANg5BKu9p9+7g5Muk37ZKhi9t61VgpuIUW0gzprmOc7ZciHKDwnVaHsMQ/xBFL7Sl&#10;R09SdyIItkX9m1SvJYKHNkwk9Bm0rZYq5UDZTPMX2Tx0wqmUC8Hx7oTJ/z9Z+Xn34L4iC+M7GKmA&#10;KQnv7kH+8MzCqhN2o24RYeiUaOjhaUSWDc6Xx6sRtS99FKmHT9BQkcU2QBIaW+wjFcqTkToVYH+C&#10;rsbAJG3Oi8u3lzm5JPmmRV5czFJZMlE+XXfowwcFPYuLiiNVNcmL3b0PMRxRPh2Jr3kwullrY5KB&#10;m3plkO0EdcA6jZTBi2PGsqHi1/PZ/EDgrxJ5Gn+S6HWgVja6r/jV6ZAoI7f3tkmNFoQ2hzWFbOwR&#10;ZGR3oBjGemS6qfgsPhC51tDsiSzCoXPpp9GiA/zF2UBdW3H/cytQcWY+WqrO9bQoYpsno5hfEkqG&#10;55763COsJKmKB84Oy1VIXyNxc7dUxbVOfJ8jOYZM3ZiwH39ObPdzO516/t/LRwAAAP//AwBQSwME&#10;FAAGAAgAAAAhAEe1U7HcAAAABwEAAA8AAABkcnMvZG93bnJldi54bWxMj8FuwjAQRO+V+g/WVuoF&#10;FadBRCFkg1okTj0R6N3ESxI1Xqe2gfD3dU/tcWdGM2/LzWQGcSXne8sIr/MEBHFjdc8twvGwe8lB&#10;+KBYq8EyIdzJw6Z6fChVoe2N93StQytiCftCIXQhjIWUvunIKD+3I3H0ztYZFeLpWqmdusVyM8g0&#10;STJpVM9xoVMjbTtqvuqLQci+68Xs41PPeH/fvbvGLPX2uER8fpre1iACTeEvDL/4ER2qyHSyF9Ze&#10;DAjxkYCwWmUgoptnaRROCIs0yUFWpfzPX/0AAAD//wMAUEsBAi0AFAAGAAgAAAAhALaDOJL+AAAA&#10;4QEAABMAAAAAAAAAAAAAAAAAAAAAAFtDb250ZW50X1R5cGVzXS54bWxQSwECLQAUAAYACAAAACEA&#10;OP0h/9YAAACUAQAACwAAAAAAAAAAAAAAAAAvAQAAX3JlbHMvLnJlbHNQSwECLQAUAAYACAAAACEA&#10;WRNmiBYCAAAnBAAADgAAAAAAAAAAAAAAAAAuAgAAZHJzL2Uyb0RvYy54bWxQSwECLQAUAAYACAAA&#10;ACEAR7VTsdwAAAAHAQAADwAAAAAAAAAAAAAAAABwBAAAZHJzL2Rvd25yZXYueG1sUEsFBgAAAAAE&#10;AAQA8wAAAHkFAAAAAA==&#10;">
                <v:textbox style="mso-fit-shape-to-text:t">
                  <w:txbxContent>
                    <w:p w14:paraId="55F011A5" w14:textId="77777777" w:rsidR="00503C6A" w:rsidRDefault="00503C6A" w:rsidP="00503C6A"/>
                  </w:txbxContent>
                </v:textbox>
                <w10:wrap type="square" anchorx="margin"/>
              </v:shape>
            </w:pict>
          </mc:Fallback>
        </mc:AlternateContent>
      </w:r>
      <w:r w:rsidR="00B3443C">
        <w:t>Briefly d</w:t>
      </w:r>
      <w:r w:rsidRPr="00C03136">
        <w:t xml:space="preserve">escribe how your </w:t>
      </w:r>
      <w:r w:rsidR="0063396D">
        <w:t xml:space="preserve">initiative </w:t>
      </w:r>
      <w:r w:rsidRPr="00C03136">
        <w:t xml:space="preserve">involves collaboration between community </w:t>
      </w:r>
      <w:r w:rsidR="00C03136">
        <w:t xml:space="preserve">organizations, </w:t>
      </w:r>
      <w:r w:rsidRPr="00C03136">
        <w:t xml:space="preserve">academic </w:t>
      </w:r>
      <w:r w:rsidR="00C03136">
        <w:t>researchers, students, trainees</w:t>
      </w:r>
      <w:r w:rsidR="00C03136" w:rsidRPr="00312F9B">
        <w:t xml:space="preserve"> and/or policy actors. </w:t>
      </w:r>
      <w:r w:rsidRPr="00312F9B">
        <w:t xml:space="preserve">How </w:t>
      </w:r>
      <w:r w:rsidR="00F24BD1">
        <w:t>will</w:t>
      </w:r>
      <w:r w:rsidRPr="00312F9B">
        <w:t xml:space="preserve"> the work </w:t>
      </w:r>
      <w:r w:rsidR="00F24BD1">
        <w:t xml:space="preserve">be </w:t>
      </w:r>
      <w:r w:rsidRPr="00312F9B">
        <w:t xml:space="preserve">co-designed </w:t>
      </w:r>
      <w:r w:rsidR="00A326B4">
        <w:t>and/</w:t>
      </w:r>
      <w:r w:rsidRPr="00312F9B">
        <w:t>or co-led?</w:t>
      </w:r>
    </w:p>
    <w:p w14:paraId="19AC280D" w14:textId="5B04E1BB" w:rsidR="00D73A0D" w:rsidRPr="00C03136" w:rsidRDefault="00D73A0D" w:rsidP="00D73A0D">
      <w:pPr>
        <w:pStyle w:val="Heading2"/>
        <w:rPr>
          <w:rFonts w:asciiTheme="minorHAnsi" w:hAnsiTheme="minorHAnsi"/>
        </w:rPr>
      </w:pPr>
      <w:r>
        <w:rPr>
          <w:rFonts w:asciiTheme="minorHAnsi" w:hAnsiTheme="minorHAnsi"/>
        </w:rPr>
        <w:t>5</w:t>
      </w:r>
      <w:r w:rsidRPr="00C03136">
        <w:rPr>
          <w:rFonts w:asciiTheme="minorHAnsi" w:hAnsiTheme="minorHAnsi"/>
        </w:rPr>
        <w:t xml:space="preserve">. </w:t>
      </w:r>
      <w:r>
        <w:rPr>
          <w:rFonts w:asciiTheme="minorHAnsi" w:hAnsiTheme="minorHAnsi"/>
        </w:rPr>
        <w:t>Expected outcomes</w:t>
      </w:r>
      <w:r w:rsidR="0088035B">
        <w:rPr>
          <w:rFonts w:asciiTheme="minorHAnsi" w:hAnsiTheme="minorHAnsi"/>
        </w:rPr>
        <w:t xml:space="preserve"> and key benchmarks</w:t>
      </w:r>
      <w:r w:rsidRPr="00C03136">
        <w:rPr>
          <w:rFonts w:asciiTheme="minorHAnsi" w:hAnsiTheme="minorHAnsi"/>
        </w:rPr>
        <w:t xml:space="preserve"> (Max </w:t>
      </w:r>
      <w:r>
        <w:rPr>
          <w:rFonts w:asciiTheme="minorHAnsi" w:hAnsiTheme="minorHAnsi"/>
        </w:rPr>
        <w:t>150</w:t>
      </w:r>
      <w:r w:rsidRPr="00C03136">
        <w:rPr>
          <w:rFonts w:asciiTheme="minorHAnsi" w:hAnsiTheme="minorHAnsi"/>
        </w:rPr>
        <w:t xml:space="preserve"> words)</w:t>
      </w:r>
    </w:p>
    <w:p w14:paraId="3687AB36" w14:textId="1BA5C137" w:rsidR="00D73A0D" w:rsidRPr="00D73A0D" w:rsidRDefault="00D73A0D" w:rsidP="00D73A0D">
      <w:r>
        <w:rPr>
          <w:noProof/>
        </w:rPr>
        <mc:AlternateContent>
          <mc:Choice Requires="wps">
            <w:drawing>
              <wp:anchor distT="45720" distB="45720" distL="114300" distR="114300" simplePos="0" relativeHeight="251669504" behindDoc="0" locked="0" layoutInCell="1" allowOverlap="1" wp14:anchorId="3A5B970C" wp14:editId="5DF40FA0">
                <wp:simplePos x="0" y="0"/>
                <wp:positionH relativeFrom="margin">
                  <wp:align>right</wp:align>
                </wp:positionH>
                <wp:positionV relativeFrom="paragraph">
                  <wp:posOffset>813435</wp:posOffset>
                </wp:positionV>
                <wp:extent cx="5473700" cy="1404620"/>
                <wp:effectExtent l="0" t="0" r="12700" b="22225"/>
                <wp:wrapSquare wrapText="bothSides"/>
                <wp:docPr id="26725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404620"/>
                        </a:xfrm>
                        <a:prstGeom prst="rect">
                          <a:avLst/>
                        </a:prstGeom>
                        <a:solidFill>
                          <a:srgbClr val="FFFFFF"/>
                        </a:solidFill>
                        <a:ln w="9525">
                          <a:solidFill>
                            <a:srgbClr val="000000"/>
                          </a:solidFill>
                          <a:miter lim="800000"/>
                          <a:headEnd/>
                          <a:tailEnd/>
                        </a:ln>
                      </wps:spPr>
                      <wps:txbx>
                        <w:txbxContent>
                          <w:p w14:paraId="0DBFFF27" w14:textId="77777777" w:rsidR="00D73A0D" w:rsidRDefault="00D73A0D" w:rsidP="00D73A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B970C" id="_x0000_s1028" type="#_x0000_t202" style="position:absolute;margin-left:379.8pt;margin-top:64.05pt;width:431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EQIAACAEAAAOAAAAZHJzL2Uyb0RvYy54bWysk9uO2yAQhu8r9R0Q942d1NmDFWe1zTZV&#10;pe1B2vYBMMYxKmboQGKnT78DyWajbXtTlQsEzPAz882wuBl7w3YKvQZb8ekk50xZCY22m4p//7Z+&#10;c8WZD8I2woBVFd8rz2+Wr18tBleqGXRgGoWMRKwvB1fxLgRXZpmXneqFn4BTlowtYC8CbXGTNSgG&#10;Uu9NNsvzi2wAbByCVN7T6d3ByJdJv22VDF/a1qvATMUptpBmTHMd52y5EOUGheu0PIYh/iGKXmhL&#10;j56k7kQQbIv6N6leSwQPbZhI6DNoWy1VyoGymeYvsnnohFMpF4Lj3QmT/3+y8vPuwX1FFsZ3MFIB&#10;UxLe3YP84ZmFVSfsRt0iwtAp0dDD04gsG5wvj1cjal/6KFIPn6ChIottgCQ0tthHKpQnI3UqwP4E&#10;XY2BSTqcF5dvL3MySbJNi7y4mKWyZKJ8uu7Qhw8KehYXFUeqapIXu3sfYjiifHKJr3kwullrY9IG&#10;N/XKINsJ6oB1GimDF27GsqHi1/PZ/EDgrxJ5Gn+S6HWgVja6r/jVyUmUkdt726RGC0Kbw5pCNvYI&#10;MrI7UAxjPZJjBFpDsyekCIeWpS9Giw7wF2cDtWvF/c+tQMWZ+WipLNfTooj9nTbF/JIYMjy31OcW&#10;YSVJVTxwdliuQvoTCZi7pfKtdQL7HMkxVmrDxPv4ZWKfn++T1/PHXj4CAAD//wMAUEsDBBQABgAI&#10;AAAAIQAlp9iZ3AAAAAgBAAAPAAAAZHJzL2Rvd25yZXYueG1sTI/BTsMwEETvSPyDtUhcKuo0oVEI&#10;cSqo1BOnhnJ34yWJiNfBdtv071lOcNyZ0eybajPbUZzRh8GRgtUyAYHUOjNQp+DwvnsoQISoyejR&#10;ESq4YoBNfXtT6dK4C+3x3MROcAmFUivoY5xKKUPbo9Vh6SYk9j6dtzry6TtpvL5wuR1lmiS5tHog&#10;/tDrCbc9tl/NySrIv5ts8fZhFrS/7l59a9dme1grdX83vzyDiDjHvzD84jM61Mx0dCcyQYwKeEhk&#10;NS1WINgu8pSVo4Ls8SkDWVfy/4D6BwAA//8DAFBLAQItABQABgAIAAAAIQC2gziS/gAAAOEBAAAT&#10;AAAAAAAAAAAAAAAAAAAAAABbQ29udGVudF9UeXBlc10ueG1sUEsBAi0AFAAGAAgAAAAhADj9If/W&#10;AAAAlAEAAAsAAAAAAAAAAAAAAAAALwEAAF9yZWxzLy5yZWxzUEsBAi0AFAAGAAgAAAAhAI/6YhIR&#10;AgAAIAQAAA4AAAAAAAAAAAAAAAAALgIAAGRycy9lMm9Eb2MueG1sUEsBAi0AFAAGAAgAAAAhACWn&#10;2JncAAAACAEAAA8AAAAAAAAAAAAAAAAAawQAAGRycy9kb3ducmV2LnhtbFBLBQYAAAAABAAEAPMA&#10;AAB0BQAAAAA=&#10;">
                <v:textbox style="mso-fit-shape-to-text:t">
                  <w:txbxContent>
                    <w:p w14:paraId="0DBFFF27" w14:textId="77777777" w:rsidR="00D73A0D" w:rsidRDefault="00D73A0D" w:rsidP="00D73A0D"/>
                  </w:txbxContent>
                </v:textbox>
                <w10:wrap type="square" anchorx="margin"/>
              </v:shape>
            </w:pict>
          </mc:Fallback>
        </mc:AlternateContent>
      </w:r>
      <w:r>
        <w:t xml:space="preserve">Briefly describe </w:t>
      </w:r>
      <w:r w:rsidR="003B676F">
        <w:t>your vision</w:t>
      </w:r>
      <w:r w:rsidR="0088035B">
        <w:t xml:space="preserve"> and how </w:t>
      </w:r>
      <w:r>
        <w:t>this initial work fit</w:t>
      </w:r>
      <w:r w:rsidR="0088035B">
        <w:t>s</w:t>
      </w:r>
      <w:r>
        <w:t xml:space="preserve"> into a longer-term research or action plan</w:t>
      </w:r>
      <w:r w:rsidR="0088035B">
        <w:t>.</w:t>
      </w:r>
      <w:r>
        <w:t xml:space="preserve"> </w:t>
      </w:r>
      <w:r w:rsidRPr="00D73A0D">
        <w:t xml:space="preserve">Consider how </w:t>
      </w:r>
      <w:r w:rsidR="003B676F">
        <w:t>the</w:t>
      </w:r>
      <w:r w:rsidRPr="00D73A0D">
        <w:t xml:space="preserve"> work might lead to larger research projects, external funding, policy or practice changes, and</w:t>
      </w:r>
      <w:r w:rsidR="003B676F">
        <w:t>/or</w:t>
      </w:r>
      <w:r w:rsidRPr="00D73A0D">
        <w:t xml:space="preserve"> lasting community–academic partnerships.</w:t>
      </w:r>
      <w:r w:rsidR="0088035B">
        <w:t xml:space="preserve"> Then indicate key deliverables or milestones you aim to reach, along with expected completion dates. </w:t>
      </w:r>
    </w:p>
    <w:tbl>
      <w:tblPr>
        <w:tblStyle w:val="TableGrid"/>
        <w:tblW w:w="8642" w:type="dxa"/>
        <w:tblLook w:val="04A0" w:firstRow="1" w:lastRow="0" w:firstColumn="1" w:lastColumn="0" w:noHBand="0" w:noVBand="1"/>
      </w:tblPr>
      <w:tblGrid>
        <w:gridCol w:w="5524"/>
        <w:gridCol w:w="3118"/>
      </w:tblGrid>
      <w:tr w:rsidR="00D73A0D" w14:paraId="277AAADB" w14:textId="341E6069" w:rsidTr="00D73A0D">
        <w:tc>
          <w:tcPr>
            <w:tcW w:w="5524" w:type="dxa"/>
            <w:shd w:val="clear" w:color="auto" w:fill="DBE5F1" w:themeFill="accent1" w:themeFillTint="33"/>
          </w:tcPr>
          <w:p w14:paraId="61D0E9F2" w14:textId="7D8766E0" w:rsidR="00D73A0D" w:rsidRPr="00D73A0D" w:rsidRDefault="00D73A0D" w:rsidP="00597050">
            <w:pPr>
              <w:rPr>
                <w:b/>
                <w:bCs/>
              </w:rPr>
            </w:pPr>
            <w:r w:rsidRPr="00597050">
              <w:rPr>
                <w:b/>
                <w:bCs/>
              </w:rPr>
              <w:t>Deliverable/Milestone</w:t>
            </w:r>
          </w:p>
        </w:tc>
        <w:tc>
          <w:tcPr>
            <w:tcW w:w="3118" w:type="dxa"/>
            <w:shd w:val="clear" w:color="auto" w:fill="DBE5F1" w:themeFill="accent1" w:themeFillTint="33"/>
          </w:tcPr>
          <w:p w14:paraId="0C65710B" w14:textId="10BEB7C2" w:rsidR="00D73A0D" w:rsidRDefault="00D73A0D" w:rsidP="00597050">
            <w:pPr>
              <w:rPr>
                <w:b/>
                <w:bCs/>
              </w:rPr>
            </w:pPr>
            <w:r>
              <w:rPr>
                <w:b/>
                <w:bCs/>
              </w:rPr>
              <w:t>Target date</w:t>
            </w:r>
          </w:p>
        </w:tc>
      </w:tr>
      <w:tr w:rsidR="00D73A0D" w14:paraId="355E162A" w14:textId="2AAE5EC1" w:rsidTr="00D73A0D">
        <w:tc>
          <w:tcPr>
            <w:tcW w:w="5524" w:type="dxa"/>
          </w:tcPr>
          <w:p w14:paraId="27F9507A" w14:textId="77777777" w:rsidR="00D73A0D" w:rsidRDefault="00D73A0D" w:rsidP="00597050">
            <w:pPr>
              <w:rPr>
                <w:rFonts w:eastAsiaTheme="majorEastAsia" w:cstheme="majorBidi"/>
                <w:b/>
                <w:bCs/>
                <w:color w:val="4F81BD" w:themeColor="accent1"/>
                <w:sz w:val="26"/>
                <w:szCs w:val="26"/>
              </w:rPr>
            </w:pPr>
          </w:p>
        </w:tc>
        <w:tc>
          <w:tcPr>
            <w:tcW w:w="3118" w:type="dxa"/>
          </w:tcPr>
          <w:p w14:paraId="7E75EEF2" w14:textId="77777777" w:rsidR="00D73A0D" w:rsidRDefault="00D73A0D" w:rsidP="00597050">
            <w:pPr>
              <w:rPr>
                <w:rFonts w:eastAsiaTheme="majorEastAsia" w:cstheme="majorBidi"/>
                <w:b/>
                <w:bCs/>
                <w:color w:val="4F81BD" w:themeColor="accent1"/>
                <w:sz w:val="26"/>
                <w:szCs w:val="26"/>
              </w:rPr>
            </w:pPr>
          </w:p>
        </w:tc>
      </w:tr>
      <w:tr w:rsidR="00D73A0D" w14:paraId="22C042A0" w14:textId="0D5CBC25" w:rsidTr="00D73A0D">
        <w:tc>
          <w:tcPr>
            <w:tcW w:w="5524" w:type="dxa"/>
          </w:tcPr>
          <w:p w14:paraId="75852052" w14:textId="77777777" w:rsidR="00D73A0D" w:rsidRDefault="00D73A0D" w:rsidP="00597050">
            <w:pPr>
              <w:rPr>
                <w:rFonts w:eastAsiaTheme="majorEastAsia" w:cstheme="majorBidi"/>
                <w:b/>
                <w:bCs/>
                <w:color w:val="4F81BD" w:themeColor="accent1"/>
                <w:sz w:val="26"/>
                <w:szCs w:val="26"/>
              </w:rPr>
            </w:pPr>
          </w:p>
        </w:tc>
        <w:tc>
          <w:tcPr>
            <w:tcW w:w="3118" w:type="dxa"/>
          </w:tcPr>
          <w:p w14:paraId="39AA7F3B" w14:textId="77777777" w:rsidR="00D73A0D" w:rsidRDefault="00D73A0D" w:rsidP="00597050">
            <w:pPr>
              <w:rPr>
                <w:rFonts w:eastAsiaTheme="majorEastAsia" w:cstheme="majorBidi"/>
                <w:b/>
                <w:bCs/>
                <w:color w:val="4F81BD" w:themeColor="accent1"/>
                <w:sz w:val="26"/>
                <w:szCs w:val="26"/>
              </w:rPr>
            </w:pPr>
          </w:p>
        </w:tc>
      </w:tr>
      <w:tr w:rsidR="00D73A0D" w14:paraId="2FE673D1" w14:textId="5CDFBF37" w:rsidTr="00D73A0D">
        <w:tc>
          <w:tcPr>
            <w:tcW w:w="5524" w:type="dxa"/>
          </w:tcPr>
          <w:p w14:paraId="44C8BB75" w14:textId="77777777" w:rsidR="00D73A0D" w:rsidRDefault="00D73A0D" w:rsidP="00597050">
            <w:pPr>
              <w:rPr>
                <w:rFonts w:eastAsiaTheme="majorEastAsia" w:cstheme="majorBidi"/>
                <w:b/>
                <w:bCs/>
                <w:color w:val="4F81BD" w:themeColor="accent1"/>
                <w:sz w:val="26"/>
                <w:szCs w:val="26"/>
              </w:rPr>
            </w:pPr>
          </w:p>
        </w:tc>
        <w:tc>
          <w:tcPr>
            <w:tcW w:w="3118" w:type="dxa"/>
          </w:tcPr>
          <w:p w14:paraId="0EB79772" w14:textId="77777777" w:rsidR="00D73A0D" w:rsidRDefault="00D73A0D" w:rsidP="00597050">
            <w:pPr>
              <w:rPr>
                <w:rFonts w:eastAsiaTheme="majorEastAsia" w:cstheme="majorBidi"/>
                <w:b/>
                <w:bCs/>
                <w:color w:val="4F81BD" w:themeColor="accent1"/>
                <w:sz w:val="26"/>
                <w:szCs w:val="26"/>
              </w:rPr>
            </w:pPr>
          </w:p>
        </w:tc>
      </w:tr>
    </w:tbl>
    <w:p w14:paraId="67E8EB3F" w14:textId="15730396" w:rsidR="00B20D98" w:rsidRPr="00C03136" w:rsidRDefault="00D73A0D" w:rsidP="00B20D98">
      <w:pPr>
        <w:pStyle w:val="Heading2"/>
        <w:rPr>
          <w:rFonts w:asciiTheme="minorHAnsi" w:hAnsiTheme="minorHAnsi"/>
        </w:rPr>
      </w:pPr>
      <w:r>
        <w:rPr>
          <w:rFonts w:asciiTheme="minorHAnsi" w:hAnsiTheme="minorHAnsi"/>
        </w:rPr>
        <w:t>7</w:t>
      </w:r>
      <w:r w:rsidR="00B20D98" w:rsidRPr="00EF67A7">
        <w:rPr>
          <w:rFonts w:asciiTheme="minorHAnsi" w:hAnsiTheme="minorHAnsi"/>
        </w:rPr>
        <w:t>. Estimated budget</w:t>
      </w:r>
    </w:p>
    <w:tbl>
      <w:tblPr>
        <w:tblStyle w:val="TableGrid"/>
        <w:tblW w:w="0" w:type="auto"/>
        <w:tblLook w:val="04A0" w:firstRow="1" w:lastRow="0" w:firstColumn="1" w:lastColumn="0" w:noHBand="0" w:noVBand="1"/>
      </w:tblPr>
      <w:tblGrid>
        <w:gridCol w:w="5524"/>
        <w:gridCol w:w="3106"/>
      </w:tblGrid>
      <w:tr w:rsidR="00B20D98" w:rsidRPr="00C03136" w14:paraId="648AC984" w14:textId="77777777" w:rsidTr="003B676F">
        <w:tc>
          <w:tcPr>
            <w:tcW w:w="5524" w:type="dxa"/>
            <w:shd w:val="clear" w:color="auto" w:fill="DBE5F1" w:themeFill="accent1" w:themeFillTint="33"/>
          </w:tcPr>
          <w:p w14:paraId="6D95CAFE" w14:textId="77777777" w:rsidR="00B20D98" w:rsidRPr="00890ECD" w:rsidRDefault="00B20D98" w:rsidP="005155DE">
            <w:pPr>
              <w:rPr>
                <w:b/>
                <w:bCs/>
              </w:rPr>
            </w:pPr>
            <w:r w:rsidRPr="00890ECD">
              <w:rPr>
                <w:b/>
                <w:bCs/>
              </w:rPr>
              <w:t>Expense</w:t>
            </w:r>
          </w:p>
        </w:tc>
        <w:tc>
          <w:tcPr>
            <w:tcW w:w="3106" w:type="dxa"/>
            <w:shd w:val="clear" w:color="auto" w:fill="DBE5F1" w:themeFill="accent1" w:themeFillTint="33"/>
          </w:tcPr>
          <w:p w14:paraId="26995CD3" w14:textId="202F09D5" w:rsidR="00B20D98" w:rsidRPr="00890ECD" w:rsidRDefault="0091208C" w:rsidP="005155DE">
            <w:pPr>
              <w:rPr>
                <w:b/>
                <w:bCs/>
              </w:rPr>
            </w:pPr>
            <w:r>
              <w:rPr>
                <w:b/>
                <w:bCs/>
              </w:rPr>
              <w:t>Estimated a</w:t>
            </w:r>
            <w:r w:rsidR="00B20D98" w:rsidRPr="00890ECD">
              <w:rPr>
                <w:b/>
                <w:bCs/>
              </w:rPr>
              <w:t>mount (CAD)</w:t>
            </w:r>
          </w:p>
        </w:tc>
      </w:tr>
      <w:tr w:rsidR="00B20D98" w:rsidRPr="00C03136" w14:paraId="67EF5910" w14:textId="77777777" w:rsidTr="003B676F">
        <w:tc>
          <w:tcPr>
            <w:tcW w:w="5524" w:type="dxa"/>
          </w:tcPr>
          <w:p w14:paraId="3B61B601" w14:textId="6F77DBFE" w:rsidR="00B20D98" w:rsidRPr="00EF67A7" w:rsidRDefault="00B20D98" w:rsidP="005155DE">
            <w:r w:rsidRPr="00EF67A7">
              <w:t>Planning meetings / workshops</w:t>
            </w:r>
          </w:p>
        </w:tc>
        <w:tc>
          <w:tcPr>
            <w:tcW w:w="3106" w:type="dxa"/>
          </w:tcPr>
          <w:p w14:paraId="2E90112B" w14:textId="77777777" w:rsidR="00B20D98" w:rsidRPr="00EF67A7" w:rsidRDefault="00B20D98" w:rsidP="005155DE"/>
        </w:tc>
      </w:tr>
      <w:tr w:rsidR="00B20D98" w:rsidRPr="00C03136" w14:paraId="5F5180F2" w14:textId="77777777" w:rsidTr="003B676F">
        <w:tc>
          <w:tcPr>
            <w:tcW w:w="5524" w:type="dxa"/>
          </w:tcPr>
          <w:p w14:paraId="6438AEBA" w14:textId="7F86BFC5" w:rsidR="00B20D98" w:rsidRPr="00EF67A7" w:rsidRDefault="00B20D98" w:rsidP="005155DE">
            <w:r w:rsidRPr="00EF67A7">
              <w:t xml:space="preserve">Community connections </w:t>
            </w:r>
          </w:p>
        </w:tc>
        <w:tc>
          <w:tcPr>
            <w:tcW w:w="3106" w:type="dxa"/>
          </w:tcPr>
          <w:p w14:paraId="6D93EF55" w14:textId="77777777" w:rsidR="00B20D98" w:rsidRPr="00EF67A7" w:rsidRDefault="00B20D98" w:rsidP="005155DE"/>
        </w:tc>
      </w:tr>
      <w:tr w:rsidR="00B20D98" w:rsidRPr="00C03136" w14:paraId="7CB394F0" w14:textId="77777777" w:rsidTr="003B676F">
        <w:trPr>
          <w:trHeight w:val="454"/>
        </w:trPr>
        <w:tc>
          <w:tcPr>
            <w:tcW w:w="5524" w:type="dxa"/>
          </w:tcPr>
          <w:p w14:paraId="54CCA180" w14:textId="241D8D77" w:rsidR="00B20D98" w:rsidRPr="00EF67A7" w:rsidRDefault="00B20D98" w:rsidP="005155DE">
            <w:r>
              <w:t>S</w:t>
            </w:r>
            <w:r w:rsidRPr="00EF67A7">
              <w:t>tudent or trainee stipend</w:t>
            </w:r>
            <w:r>
              <w:t xml:space="preserve"> (indicate </w:t>
            </w:r>
            <w:r w:rsidR="00D73A0D">
              <w:t>whether undergraduate, graduate or PhD)</w:t>
            </w:r>
          </w:p>
        </w:tc>
        <w:tc>
          <w:tcPr>
            <w:tcW w:w="3106" w:type="dxa"/>
          </w:tcPr>
          <w:p w14:paraId="495C8052" w14:textId="77777777" w:rsidR="00B20D98" w:rsidRPr="00EF67A7" w:rsidRDefault="00B20D98" w:rsidP="005155DE"/>
        </w:tc>
      </w:tr>
      <w:tr w:rsidR="00B20D98" w:rsidRPr="00C03136" w14:paraId="00D08DBF" w14:textId="77777777" w:rsidTr="003B676F">
        <w:tc>
          <w:tcPr>
            <w:tcW w:w="5524" w:type="dxa"/>
          </w:tcPr>
          <w:p w14:paraId="1065C283" w14:textId="7E5A4321" w:rsidR="00B20D98" w:rsidRPr="00EF67A7" w:rsidRDefault="003B676F" w:rsidP="005155DE">
            <w:r>
              <w:t>Local t</w:t>
            </w:r>
            <w:r w:rsidR="00B20D98" w:rsidRPr="00EF67A7">
              <w:t>ravel</w:t>
            </w:r>
            <w:r>
              <w:t>/</w:t>
            </w:r>
            <w:r w:rsidR="00B20D98" w:rsidRPr="00EF67A7">
              <w:t>parking for community members</w:t>
            </w:r>
          </w:p>
        </w:tc>
        <w:tc>
          <w:tcPr>
            <w:tcW w:w="3106" w:type="dxa"/>
          </w:tcPr>
          <w:p w14:paraId="2AE3D0DE" w14:textId="77777777" w:rsidR="00B20D98" w:rsidRPr="00EF67A7" w:rsidRDefault="00B20D98" w:rsidP="005155DE"/>
        </w:tc>
      </w:tr>
      <w:tr w:rsidR="00B20D98" w:rsidRPr="00C03136" w14:paraId="6E546EE5" w14:textId="77777777" w:rsidTr="003B676F">
        <w:tc>
          <w:tcPr>
            <w:tcW w:w="5524" w:type="dxa"/>
          </w:tcPr>
          <w:p w14:paraId="5BDA9B99" w14:textId="01227452" w:rsidR="00B20D98" w:rsidRPr="00EF67A7" w:rsidRDefault="00B20D98" w:rsidP="005155DE">
            <w:r w:rsidRPr="00EF67A7">
              <w:t>Materials and supplies</w:t>
            </w:r>
          </w:p>
        </w:tc>
        <w:tc>
          <w:tcPr>
            <w:tcW w:w="3106" w:type="dxa"/>
          </w:tcPr>
          <w:p w14:paraId="6C9013CC" w14:textId="77777777" w:rsidR="00B20D98" w:rsidRPr="00EF67A7" w:rsidRDefault="00B20D98" w:rsidP="005155DE"/>
        </w:tc>
      </w:tr>
      <w:tr w:rsidR="00B20D98" w:rsidRPr="00C03136" w14:paraId="6F1D6DD9" w14:textId="77777777" w:rsidTr="003B676F">
        <w:tc>
          <w:tcPr>
            <w:tcW w:w="5524" w:type="dxa"/>
          </w:tcPr>
          <w:p w14:paraId="382F35B6" w14:textId="37A647EF" w:rsidR="00B20D98" w:rsidRPr="00EF67A7" w:rsidRDefault="00B20D98" w:rsidP="005155DE">
            <w:r w:rsidRPr="00EF67A7">
              <w:t>Honoraria for community members / Elders</w:t>
            </w:r>
          </w:p>
        </w:tc>
        <w:tc>
          <w:tcPr>
            <w:tcW w:w="3106" w:type="dxa"/>
          </w:tcPr>
          <w:p w14:paraId="062C5DF7" w14:textId="77777777" w:rsidR="00B20D98" w:rsidRPr="00EF67A7" w:rsidRDefault="00B20D98" w:rsidP="005155DE"/>
        </w:tc>
      </w:tr>
      <w:tr w:rsidR="00B20D98" w:rsidRPr="00C03136" w14:paraId="0D9342D5" w14:textId="77777777" w:rsidTr="003B676F">
        <w:tc>
          <w:tcPr>
            <w:tcW w:w="5524" w:type="dxa"/>
          </w:tcPr>
          <w:p w14:paraId="570C029C" w14:textId="77777777" w:rsidR="00B20D98" w:rsidRPr="00EF67A7" w:rsidRDefault="00B20D98" w:rsidP="005155DE">
            <w:r w:rsidRPr="00EF67A7">
              <w:t>Other (please describe):</w:t>
            </w:r>
          </w:p>
        </w:tc>
        <w:tc>
          <w:tcPr>
            <w:tcW w:w="3106" w:type="dxa"/>
          </w:tcPr>
          <w:p w14:paraId="02CD005B" w14:textId="77777777" w:rsidR="00B20D98" w:rsidRPr="00EF67A7" w:rsidRDefault="00B20D98" w:rsidP="005155DE"/>
        </w:tc>
      </w:tr>
      <w:tr w:rsidR="00B20D98" w:rsidRPr="00C03136" w14:paraId="14A00740" w14:textId="77777777" w:rsidTr="003B676F">
        <w:tc>
          <w:tcPr>
            <w:tcW w:w="5524" w:type="dxa"/>
          </w:tcPr>
          <w:p w14:paraId="65779974" w14:textId="77777777" w:rsidR="00B20D98" w:rsidRPr="00EF67A7" w:rsidRDefault="00B20D98" w:rsidP="005155DE">
            <w:r w:rsidRPr="00EF67A7">
              <w:t>Other (please describe):</w:t>
            </w:r>
          </w:p>
        </w:tc>
        <w:tc>
          <w:tcPr>
            <w:tcW w:w="3106" w:type="dxa"/>
          </w:tcPr>
          <w:p w14:paraId="3846F133" w14:textId="77777777" w:rsidR="00B20D98" w:rsidRPr="00EF67A7" w:rsidRDefault="00B20D98" w:rsidP="005155DE"/>
        </w:tc>
      </w:tr>
      <w:tr w:rsidR="00B20D98" w:rsidRPr="00C03136" w14:paraId="5743A948" w14:textId="77777777" w:rsidTr="003B676F">
        <w:tc>
          <w:tcPr>
            <w:tcW w:w="5524" w:type="dxa"/>
            <w:shd w:val="clear" w:color="auto" w:fill="E1EBF7" w:themeFill="text2" w:themeFillTint="1A"/>
          </w:tcPr>
          <w:p w14:paraId="5A42CDEF" w14:textId="77777777" w:rsidR="00B20D98" w:rsidRPr="006E1CC1" w:rsidRDefault="00B20D98" w:rsidP="005155DE">
            <w:pPr>
              <w:rPr>
                <w:b/>
                <w:bCs/>
              </w:rPr>
            </w:pPr>
            <w:r w:rsidRPr="006E1CC1">
              <w:rPr>
                <w:b/>
                <w:bCs/>
              </w:rPr>
              <w:t>Total (up to $5,000)</w:t>
            </w:r>
            <w:r>
              <w:rPr>
                <w:b/>
                <w:bCs/>
              </w:rPr>
              <w:t>:</w:t>
            </w:r>
          </w:p>
        </w:tc>
        <w:tc>
          <w:tcPr>
            <w:tcW w:w="3106" w:type="dxa"/>
            <w:shd w:val="clear" w:color="auto" w:fill="E1EBF7" w:themeFill="text2" w:themeFillTint="1A"/>
          </w:tcPr>
          <w:p w14:paraId="4FE31FB1" w14:textId="77777777" w:rsidR="00B20D98" w:rsidRPr="006E1CC1" w:rsidRDefault="00B20D98" w:rsidP="005155DE">
            <w:pPr>
              <w:rPr>
                <w:b/>
                <w:bCs/>
              </w:rPr>
            </w:pPr>
          </w:p>
        </w:tc>
      </w:tr>
    </w:tbl>
    <w:p w14:paraId="36491281" w14:textId="3E7C9770" w:rsidR="004652C9" w:rsidRPr="00C03136" w:rsidRDefault="004652C9" w:rsidP="003B676F"/>
    <w:sectPr w:rsidR="004652C9" w:rsidRPr="00C03136"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A8BC" w14:textId="77777777" w:rsidR="00A701FC" w:rsidRDefault="00A701FC" w:rsidP="00270FD8">
      <w:pPr>
        <w:spacing w:after="0" w:line="240" w:lineRule="auto"/>
      </w:pPr>
      <w:r>
        <w:separator/>
      </w:r>
    </w:p>
  </w:endnote>
  <w:endnote w:type="continuationSeparator" w:id="0">
    <w:p w14:paraId="6407275D" w14:textId="77777777" w:rsidR="00A701FC" w:rsidRDefault="00A701FC" w:rsidP="0027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373653"/>
      <w:docPartObj>
        <w:docPartGallery w:val="Page Numbers (Bottom of Page)"/>
        <w:docPartUnique/>
      </w:docPartObj>
    </w:sdtPr>
    <w:sdtEndPr>
      <w:rPr>
        <w:noProof/>
      </w:rPr>
    </w:sdtEndPr>
    <w:sdtContent>
      <w:p w14:paraId="30325846" w14:textId="007DBE6D" w:rsidR="00270FD8" w:rsidRDefault="00270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B07C5" w14:textId="77777777" w:rsidR="00270FD8" w:rsidRDefault="0027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B209" w14:textId="77777777" w:rsidR="00A701FC" w:rsidRDefault="00A701FC" w:rsidP="00270FD8">
      <w:pPr>
        <w:spacing w:after="0" w:line="240" w:lineRule="auto"/>
      </w:pPr>
      <w:r>
        <w:separator/>
      </w:r>
    </w:p>
  </w:footnote>
  <w:footnote w:type="continuationSeparator" w:id="0">
    <w:p w14:paraId="4E87B8CC" w14:textId="77777777" w:rsidR="00A701FC" w:rsidRDefault="00A701FC" w:rsidP="00270FD8">
      <w:pPr>
        <w:spacing w:after="0" w:line="240" w:lineRule="auto"/>
      </w:pPr>
      <w:r>
        <w:continuationSeparator/>
      </w:r>
    </w:p>
  </w:footnote>
  <w:footnote w:id="1">
    <w:p w14:paraId="61E21284" w14:textId="77777777" w:rsidR="00EF67A7" w:rsidRPr="001E5C3C" w:rsidRDefault="00EF67A7" w:rsidP="00EF67A7">
      <w:pPr>
        <w:pStyle w:val="FootnoteText"/>
        <w:rPr>
          <w:lang w:val="en-CA"/>
        </w:rPr>
      </w:pPr>
      <w:r>
        <w:rPr>
          <w:rStyle w:val="FootnoteReference"/>
        </w:rPr>
        <w:footnoteRef/>
      </w:r>
      <w:r>
        <w:t xml:space="preserve"> </w:t>
      </w:r>
      <w:r w:rsidRPr="001E5C3C">
        <w:t>"Transdisciplinary scholarship is directed towards a complex issue or problem, most often one with a social dimension. Because of the complexity of the issue or problem, it is best addressed by teams</w:t>
      </w:r>
      <w:r>
        <w:t xml:space="preserve"> </w:t>
      </w:r>
      <w:r w:rsidRPr="001E5C3C">
        <w:t>from multiple disciplines. To address the social dimension of the question, transdisciplinary scholarship incorporates knowledges from outside the university, through theoretical or creative approaches to societal issues, and ideally by including societal actors who are implicated in the issue or problem in question."</w:t>
      </w:r>
      <w:r>
        <w:t xml:space="preserve"> </w:t>
      </w:r>
      <w:r w:rsidRPr="001E5C3C">
        <w:t>(Working definition from the Calgary Institute for the Humanities)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2C0A10"/>
    <w:multiLevelType w:val="hybridMultilevel"/>
    <w:tmpl w:val="6406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E4003"/>
    <w:multiLevelType w:val="hybridMultilevel"/>
    <w:tmpl w:val="E988B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68407E"/>
    <w:multiLevelType w:val="hybridMultilevel"/>
    <w:tmpl w:val="F9A0332E"/>
    <w:lvl w:ilvl="0" w:tplc="0038C3E6">
      <w:start w:val="1"/>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5C7B12"/>
    <w:multiLevelType w:val="hybridMultilevel"/>
    <w:tmpl w:val="6A547A60"/>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06746">
    <w:abstractNumId w:val="8"/>
  </w:num>
  <w:num w:numId="2" w16cid:durableId="936794492">
    <w:abstractNumId w:val="6"/>
  </w:num>
  <w:num w:numId="3" w16cid:durableId="410660950">
    <w:abstractNumId w:val="5"/>
  </w:num>
  <w:num w:numId="4" w16cid:durableId="1922446069">
    <w:abstractNumId w:val="4"/>
  </w:num>
  <w:num w:numId="5" w16cid:durableId="1377386335">
    <w:abstractNumId w:val="7"/>
  </w:num>
  <w:num w:numId="6" w16cid:durableId="496187544">
    <w:abstractNumId w:val="3"/>
  </w:num>
  <w:num w:numId="7" w16cid:durableId="1924951410">
    <w:abstractNumId w:val="2"/>
  </w:num>
  <w:num w:numId="8" w16cid:durableId="2003387691">
    <w:abstractNumId w:val="1"/>
  </w:num>
  <w:num w:numId="9" w16cid:durableId="1756974305">
    <w:abstractNumId w:val="0"/>
  </w:num>
  <w:num w:numId="10" w16cid:durableId="1307736528">
    <w:abstractNumId w:val="12"/>
  </w:num>
  <w:num w:numId="11" w16cid:durableId="2120055645">
    <w:abstractNumId w:val="11"/>
  </w:num>
  <w:num w:numId="12" w16cid:durableId="1719545038">
    <w:abstractNumId w:val="9"/>
  </w:num>
  <w:num w:numId="13" w16cid:durableId="296569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64"/>
    <w:rsid w:val="00020AB9"/>
    <w:rsid w:val="00034616"/>
    <w:rsid w:val="0006063C"/>
    <w:rsid w:val="000D1D14"/>
    <w:rsid w:val="00100C55"/>
    <w:rsid w:val="0015074B"/>
    <w:rsid w:val="0017553E"/>
    <w:rsid w:val="001E5C3C"/>
    <w:rsid w:val="001F35F6"/>
    <w:rsid w:val="00244C27"/>
    <w:rsid w:val="00270FD8"/>
    <w:rsid w:val="0029639D"/>
    <w:rsid w:val="002B5089"/>
    <w:rsid w:val="00312F9B"/>
    <w:rsid w:val="00326F90"/>
    <w:rsid w:val="003B4B71"/>
    <w:rsid w:val="003B676F"/>
    <w:rsid w:val="004652C9"/>
    <w:rsid w:val="00503C6A"/>
    <w:rsid w:val="00590B21"/>
    <w:rsid w:val="00597050"/>
    <w:rsid w:val="0063396D"/>
    <w:rsid w:val="0064075F"/>
    <w:rsid w:val="006C7F22"/>
    <w:rsid w:val="006E1CC1"/>
    <w:rsid w:val="00760312"/>
    <w:rsid w:val="00772B16"/>
    <w:rsid w:val="00833A18"/>
    <w:rsid w:val="00847B51"/>
    <w:rsid w:val="008734A0"/>
    <w:rsid w:val="0088035B"/>
    <w:rsid w:val="00890ECD"/>
    <w:rsid w:val="008E16C8"/>
    <w:rsid w:val="0091208C"/>
    <w:rsid w:val="00923432"/>
    <w:rsid w:val="009569FB"/>
    <w:rsid w:val="009C6B32"/>
    <w:rsid w:val="00A326B4"/>
    <w:rsid w:val="00A575F6"/>
    <w:rsid w:val="00A701FC"/>
    <w:rsid w:val="00A729A3"/>
    <w:rsid w:val="00AA1D8D"/>
    <w:rsid w:val="00AD53BD"/>
    <w:rsid w:val="00AE7D26"/>
    <w:rsid w:val="00AF57C3"/>
    <w:rsid w:val="00B20D98"/>
    <w:rsid w:val="00B3443C"/>
    <w:rsid w:val="00B47730"/>
    <w:rsid w:val="00B908F5"/>
    <w:rsid w:val="00C03136"/>
    <w:rsid w:val="00C47D27"/>
    <w:rsid w:val="00C617DF"/>
    <w:rsid w:val="00C85108"/>
    <w:rsid w:val="00CB0664"/>
    <w:rsid w:val="00D54D33"/>
    <w:rsid w:val="00D73A0D"/>
    <w:rsid w:val="00D82A86"/>
    <w:rsid w:val="00ED5F0F"/>
    <w:rsid w:val="00EF67A7"/>
    <w:rsid w:val="00F24BD1"/>
    <w:rsid w:val="00F350C7"/>
    <w:rsid w:val="00F81BF8"/>
    <w:rsid w:val="00FA3B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B7499"/>
  <w14:defaultImageDpi w14:val="300"/>
  <w15:docId w15:val="{D8D5BED4-3657-4A8D-A4BE-8B926F14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00C55"/>
    <w:rPr>
      <w:color w:val="0000FF" w:themeColor="hyperlink"/>
      <w:u w:val="single"/>
    </w:rPr>
  </w:style>
  <w:style w:type="character" w:styleId="UnresolvedMention">
    <w:name w:val="Unresolved Mention"/>
    <w:basedOn w:val="DefaultParagraphFont"/>
    <w:uiPriority w:val="99"/>
    <w:semiHidden/>
    <w:unhideWhenUsed/>
    <w:rsid w:val="00100C55"/>
    <w:rPr>
      <w:color w:val="605E5C"/>
      <w:shd w:val="clear" w:color="auto" w:fill="E1DFDD"/>
    </w:rPr>
  </w:style>
  <w:style w:type="character" w:styleId="CommentReference">
    <w:name w:val="annotation reference"/>
    <w:basedOn w:val="DefaultParagraphFont"/>
    <w:uiPriority w:val="99"/>
    <w:semiHidden/>
    <w:unhideWhenUsed/>
    <w:rsid w:val="00590B21"/>
    <w:rPr>
      <w:sz w:val="16"/>
      <w:szCs w:val="16"/>
    </w:rPr>
  </w:style>
  <w:style w:type="paragraph" w:styleId="CommentText">
    <w:name w:val="annotation text"/>
    <w:basedOn w:val="Normal"/>
    <w:link w:val="CommentTextChar"/>
    <w:uiPriority w:val="99"/>
    <w:unhideWhenUsed/>
    <w:rsid w:val="00590B21"/>
    <w:pPr>
      <w:spacing w:line="240" w:lineRule="auto"/>
    </w:pPr>
    <w:rPr>
      <w:sz w:val="20"/>
      <w:szCs w:val="20"/>
    </w:rPr>
  </w:style>
  <w:style w:type="character" w:customStyle="1" w:styleId="CommentTextChar">
    <w:name w:val="Comment Text Char"/>
    <w:basedOn w:val="DefaultParagraphFont"/>
    <w:link w:val="CommentText"/>
    <w:uiPriority w:val="99"/>
    <w:rsid w:val="00590B21"/>
    <w:rPr>
      <w:sz w:val="20"/>
      <w:szCs w:val="20"/>
    </w:rPr>
  </w:style>
  <w:style w:type="paragraph" w:styleId="CommentSubject">
    <w:name w:val="annotation subject"/>
    <w:basedOn w:val="CommentText"/>
    <w:next w:val="CommentText"/>
    <w:link w:val="CommentSubjectChar"/>
    <w:uiPriority w:val="99"/>
    <w:semiHidden/>
    <w:unhideWhenUsed/>
    <w:rsid w:val="00590B21"/>
    <w:rPr>
      <w:b/>
      <w:bCs/>
    </w:rPr>
  </w:style>
  <w:style w:type="character" w:customStyle="1" w:styleId="CommentSubjectChar">
    <w:name w:val="Comment Subject Char"/>
    <w:basedOn w:val="CommentTextChar"/>
    <w:link w:val="CommentSubject"/>
    <w:uiPriority w:val="99"/>
    <w:semiHidden/>
    <w:rsid w:val="00590B21"/>
    <w:rPr>
      <w:b/>
      <w:bCs/>
      <w:sz w:val="20"/>
      <w:szCs w:val="20"/>
    </w:rPr>
  </w:style>
  <w:style w:type="paragraph" w:styleId="FootnoteText">
    <w:name w:val="footnote text"/>
    <w:basedOn w:val="Normal"/>
    <w:link w:val="FootnoteTextChar"/>
    <w:uiPriority w:val="99"/>
    <w:semiHidden/>
    <w:unhideWhenUsed/>
    <w:rsid w:val="001E5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C3C"/>
    <w:rPr>
      <w:sz w:val="20"/>
      <w:szCs w:val="20"/>
    </w:rPr>
  </w:style>
  <w:style w:type="character" w:styleId="FootnoteReference">
    <w:name w:val="footnote reference"/>
    <w:basedOn w:val="DefaultParagraphFont"/>
    <w:uiPriority w:val="99"/>
    <w:semiHidden/>
    <w:unhideWhenUsed/>
    <w:rsid w:val="001E5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036766">
      <w:bodyDiv w:val="1"/>
      <w:marLeft w:val="0"/>
      <w:marRight w:val="0"/>
      <w:marTop w:val="0"/>
      <w:marBottom w:val="0"/>
      <w:divBdr>
        <w:top w:val="none" w:sz="0" w:space="0" w:color="auto"/>
        <w:left w:val="none" w:sz="0" w:space="0" w:color="auto"/>
        <w:bottom w:val="none" w:sz="0" w:space="0" w:color="auto"/>
        <w:right w:val="none" w:sz="0" w:space="0" w:color="auto"/>
      </w:divBdr>
    </w:div>
    <w:div w:id="2124642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lthequityhub@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Equity Hub</dc:creator>
  <cp:keywords/>
  <dc:description>generated by python-docx</dc:description>
  <cp:lastModifiedBy>Demilade Odusola</cp:lastModifiedBy>
  <cp:revision>9</cp:revision>
  <dcterms:created xsi:type="dcterms:W3CDTF">2025-08-12T18:02:00Z</dcterms:created>
  <dcterms:modified xsi:type="dcterms:W3CDTF">2025-10-06T19:28:00Z</dcterms:modified>
  <cp:category/>
</cp:coreProperties>
</file>